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75A7" w14:textId="77777777" w:rsidR="00DE77D5" w:rsidRDefault="00DE77D5" w:rsidP="009F3BB8">
      <w:pPr>
        <w:rPr>
          <w:b/>
          <w:sz w:val="24"/>
          <w:szCs w:val="24"/>
          <w:lang w:val="nl-NL"/>
        </w:rPr>
      </w:pPr>
    </w:p>
    <w:p w14:paraId="25FB68BD" w14:textId="6BE53722" w:rsidR="00DE77D5" w:rsidRDefault="0096377C" w:rsidP="009F3BB8">
      <w:pPr>
        <w:rPr>
          <w:b/>
          <w:sz w:val="24"/>
          <w:szCs w:val="24"/>
          <w:lang w:val="nl-NL"/>
        </w:rPr>
      </w:pPr>
      <w:r>
        <w:rPr>
          <w:b/>
          <w:sz w:val="24"/>
          <w:szCs w:val="24"/>
          <w:lang w:val="nl-NL"/>
        </w:rPr>
        <w:t>Werkplan City Deal 2023/2024</w:t>
      </w:r>
    </w:p>
    <w:p w14:paraId="322AC07F" w14:textId="79FEA1E2" w:rsidR="00007410" w:rsidRDefault="0096377C" w:rsidP="009F3BB8">
      <w:pPr>
        <w:rPr>
          <w:bCs/>
          <w:szCs w:val="18"/>
          <w:lang w:val="nl-NL"/>
        </w:rPr>
      </w:pPr>
      <w:r>
        <w:rPr>
          <w:b/>
          <w:szCs w:val="18"/>
          <w:lang w:val="nl-NL"/>
        </w:rPr>
        <w:t>Inleiding</w:t>
      </w:r>
      <w:r>
        <w:rPr>
          <w:b/>
          <w:szCs w:val="18"/>
          <w:lang w:val="nl-NL"/>
        </w:rPr>
        <w:br/>
      </w:r>
      <w:r>
        <w:rPr>
          <w:bCs/>
          <w:szCs w:val="18"/>
          <w:lang w:val="nl-NL"/>
        </w:rPr>
        <w:t>De City Deal Energieke Wijken i</w:t>
      </w:r>
      <w:r w:rsidR="006E1165">
        <w:rPr>
          <w:bCs/>
          <w:szCs w:val="18"/>
          <w:lang w:val="nl-NL"/>
        </w:rPr>
        <w:t>s</w:t>
      </w:r>
      <w:r>
        <w:rPr>
          <w:bCs/>
          <w:szCs w:val="18"/>
          <w:lang w:val="nl-NL"/>
        </w:rPr>
        <w:t xml:space="preserve"> zijn </w:t>
      </w:r>
      <w:r w:rsidR="00F71FC4">
        <w:rPr>
          <w:bCs/>
          <w:szCs w:val="18"/>
          <w:lang w:val="nl-NL"/>
        </w:rPr>
        <w:t>derd</w:t>
      </w:r>
      <w:r>
        <w:rPr>
          <w:bCs/>
          <w:szCs w:val="18"/>
          <w:lang w:val="nl-NL"/>
        </w:rPr>
        <w:t xml:space="preserve">e jaar ingegaan. Op drie van de </w:t>
      </w:r>
      <w:r w:rsidR="00EF21F4">
        <w:rPr>
          <w:bCs/>
          <w:szCs w:val="18"/>
          <w:lang w:val="nl-NL"/>
        </w:rPr>
        <w:t xml:space="preserve">vier werklijnen lopen een aantal initiatieven/acties die </w:t>
      </w:r>
      <w:r w:rsidR="00232CED">
        <w:rPr>
          <w:bCs/>
          <w:szCs w:val="18"/>
          <w:lang w:val="nl-NL"/>
        </w:rPr>
        <w:t xml:space="preserve">dit laatste City Dealjaar een stap verder gebracht </w:t>
      </w:r>
      <w:r w:rsidR="00007410">
        <w:rPr>
          <w:bCs/>
          <w:szCs w:val="18"/>
          <w:lang w:val="nl-NL"/>
        </w:rPr>
        <w:t>gaan</w:t>
      </w:r>
      <w:r w:rsidR="00232CED">
        <w:rPr>
          <w:bCs/>
          <w:szCs w:val="18"/>
          <w:lang w:val="nl-NL"/>
        </w:rPr>
        <w:t xml:space="preserve"> worden</w:t>
      </w:r>
      <w:r w:rsidR="00B2136F">
        <w:rPr>
          <w:bCs/>
          <w:szCs w:val="18"/>
          <w:lang w:val="nl-NL"/>
        </w:rPr>
        <w:t xml:space="preserve"> en waar mogelijk afgerond</w:t>
      </w:r>
      <w:r w:rsidR="00232CED">
        <w:rPr>
          <w:bCs/>
          <w:szCs w:val="18"/>
          <w:lang w:val="nl-NL"/>
        </w:rPr>
        <w:t xml:space="preserve">. </w:t>
      </w:r>
      <w:r w:rsidR="00667903">
        <w:rPr>
          <w:bCs/>
          <w:szCs w:val="18"/>
          <w:lang w:val="nl-NL"/>
        </w:rPr>
        <w:t xml:space="preserve">In dit werkplan </w:t>
      </w:r>
      <w:r w:rsidR="00007410">
        <w:rPr>
          <w:bCs/>
          <w:szCs w:val="18"/>
          <w:lang w:val="nl-NL"/>
        </w:rPr>
        <w:t xml:space="preserve">wordt op de verschillende onderdelen van de werklijnen aangegeven waarop ingezet gaat worden. </w:t>
      </w:r>
    </w:p>
    <w:p w14:paraId="71A19E43" w14:textId="7BA34244" w:rsidR="0096377C" w:rsidRPr="0096377C" w:rsidRDefault="00007410" w:rsidP="009F3BB8">
      <w:pPr>
        <w:rPr>
          <w:bCs/>
          <w:szCs w:val="18"/>
          <w:lang w:val="nl-NL"/>
        </w:rPr>
      </w:pPr>
      <w:r>
        <w:rPr>
          <w:bCs/>
          <w:szCs w:val="18"/>
          <w:lang w:val="nl-NL"/>
        </w:rPr>
        <w:t xml:space="preserve">Deze inzet wordt vooraf gegaan door een aantal algemene paragrafen over de City Deal Energieke Wijken zodat dit werkplan als zelfstandig document gelezen kan worden. </w:t>
      </w:r>
    </w:p>
    <w:p w14:paraId="7BB07723" w14:textId="3998622F" w:rsidR="009F3BB8" w:rsidRPr="00CC5292" w:rsidRDefault="009F3BB8" w:rsidP="009F3BB8">
      <w:pPr>
        <w:rPr>
          <w:b/>
          <w:sz w:val="24"/>
          <w:szCs w:val="24"/>
          <w:lang w:val="nl-NL"/>
        </w:rPr>
      </w:pPr>
      <w:r>
        <w:rPr>
          <w:b/>
          <w:sz w:val="24"/>
          <w:szCs w:val="24"/>
          <w:lang w:val="nl-NL"/>
        </w:rPr>
        <w:br/>
      </w:r>
      <w:r w:rsidRPr="009F3BB8">
        <w:rPr>
          <w:b/>
          <w:lang w:val="nl-NL"/>
        </w:rPr>
        <w:t xml:space="preserve">Aanleiding </w:t>
      </w:r>
      <w:r>
        <w:rPr>
          <w:b/>
          <w:lang w:val="nl-NL"/>
        </w:rPr>
        <w:br/>
      </w:r>
      <w:r w:rsidRPr="009F3BB8">
        <w:rPr>
          <w:lang w:val="nl-NL"/>
        </w:rPr>
        <w:t xml:space="preserve">Overheid, maatschappelijke partijen en ondernemers staan voor de opgave om de doelen en afspraken van het klimaatakkoord, inclusief de energietransitie en de transitie naar aardgasvrije wijken, te realiseren. Bij de betrokken partijen is het besef gegroeid dat deze opgave extra pregnant is in wijken en buurten waar veel bewoners in een kwetsbare positie zitten. Tegelijk is de afgelopen jaren duidelijk geworden dat het juist in deze wijken een meerwaarde biedt om de energietransitie te koppelen aan het versterken van de sociaal – economische positie van de bewoners en de leefbaarheid van de buurt. Burgemeesters en Rijk constateren dat de leefbaarheid en veiligheid in meerdere grote stedelijke vernieuwingsgebieden onder druk staat en dat extra inzet noodzakelijk is. In de praktijk blijkt het echter vaak lastig om de koppelkansen optimaal te verzilveren. </w:t>
      </w:r>
    </w:p>
    <w:p w14:paraId="3BD774F9" w14:textId="5D639D84" w:rsidR="009F3BB8" w:rsidRPr="009F3BB8" w:rsidRDefault="009F3BB8" w:rsidP="009F3BB8">
      <w:pPr>
        <w:rPr>
          <w:lang w:val="nl-NL"/>
        </w:rPr>
      </w:pPr>
      <w:r w:rsidRPr="009F3BB8">
        <w:rPr>
          <w:lang w:val="nl-NL"/>
        </w:rPr>
        <w:t xml:space="preserve">Agenda Stad, </w:t>
      </w:r>
      <w:r w:rsidR="000B7FA6">
        <w:rPr>
          <w:lang w:val="nl-NL"/>
        </w:rPr>
        <w:t xml:space="preserve">Nationaal Programma Lokale Warmtetransitie </w:t>
      </w:r>
      <w:r w:rsidRPr="009F3BB8">
        <w:rPr>
          <w:lang w:val="nl-NL"/>
        </w:rPr>
        <w:t xml:space="preserve">en het </w:t>
      </w:r>
      <w:r w:rsidR="002E3FC0">
        <w:rPr>
          <w:lang w:val="nl-NL"/>
        </w:rPr>
        <w:t xml:space="preserve">Nationaal </w:t>
      </w:r>
      <w:r w:rsidRPr="009F3BB8">
        <w:rPr>
          <w:lang w:val="nl-NL"/>
        </w:rPr>
        <w:t>Programma L</w:t>
      </w:r>
      <w:r w:rsidR="00220D78">
        <w:rPr>
          <w:lang w:val="nl-NL"/>
        </w:rPr>
        <w:t>eefbaarheid en Veiligheid hebben</w:t>
      </w:r>
      <w:r w:rsidR="002E3FC0">
        <w:rPr>
          <w:lang w:val="nl-NL"/>
        </w:rPr>
        <w:t xml:space="preserve"> hiertoe</w:t>
      </w:r>
      <w:r w:rsidRPr="009F3BB8">
        <w:rPr>
          <w:lang w:val="nl-NL"/>
        </w:rPr>
        <w:t xml:space="preserve"> samen met gemeenten, maatschappelijke partijen en departeme</w:t>
      </w:r>
      <w:r w:rsidR="002E3FC0">
        <w:rPr>
          <w:lang w:val="nl-NL"/>
        </w:rPr>
        <w:t>nten de</w:t>
      </w:r>
      <w:r w:rsidRPr="009F3BB8">
        <w:rPr>
          <w:lang w:val="nl-NL"/>
        </w:rPr>
        <w:t xml:space="preserve"> City Deal</w:t>
      </w:r>
      <w:r w:rsidR="002E3FC0">
        <w:rPr>
          <w:lang w:val="nl-NL"/>
        </w:rPr>
        <w:t xml:space="preserve"> Energieke W</w:t>
      </w:r>
      <w:r w:rsidR="000A029E">
        <w:rPr>
          <w:lang w:val="nl-NL"/>
        </w:rPr>
        <w:t>ijken gelanceerd</w:t>
      </w:r>
      <w:r w:rsidR="002E3FC0">
        <w:rPr>
          <w:lang w:val="nl-NL"/>
        </w:rPr>
        <w:t>.</w:t>
      </w:r>
      <w:r w:rsidR="00CC5292">
        <w:rPr>
          <w:rStyle w:val="Voetnootmarkering"/>
          <w:lang w:val="nl-NL"/>
        </w:rPr>
        <w:t xml:space="preserve"> </w:t>
      </w:r>
      <w:r w:rsidR="002E3FC0">
        <w:rPr>
          <w:lang w:val="nl-NL"/>
        </w:rPr>
        <w:t xml:space="preserve">Hierin werken zij meerjarig samen </w:t>
      </w:r>
      <w:r w:rsidRPr="009F3BB8">
        <w:rPr>
          <w:lang w:val="nl-NL"/>
        </w:rPr>
        <w:t xml:space="preserve">door te experimenteren en innoveren, waar nodig doorbraken te realiseren in wet- en regelgeving, en de resultaten op te schalen. De concrete praktijk in de buurten en huishoudens is daarbij het vertrekpunt. Ook middelgrote en kleinere gemeenten kunnen deelnemen. Deelnemende gemeenten hebben in ieder geval concrete plannen om de energietransitie in wijken en buurten te koppelen aan sociaaleconomische opgaven die leven in de wijk en daarbij als koploper te investeren in innovatieve aanpakken. </w:t>
      </w:r>
    </w:p>
    <w:p w14:paraId="0636587A" w14:textId="77777777" w:rsidR="009F3BB8" w:rsidRPr="009F3BB8" w:rsidRDefault="009F3BB8" w:rsidP="009F3BB8">
      <w:pPr>
        <w:rPr>
          <w:lang w:val="nl-NL"/>
        </w:rPr>
      </w:pPr>
      <w:r w:rsidRPr="009F3BB8">
        <w:rPr>
          <w:b/>
          <w:bCs/>
          <w:lang w:val="nl-NL"/>
        </w:rPr>
        <w:t xml:space="preserve">Koppelkansen </w:t>
      </w:r>
      <w:r>
        <w:rPr>
          <w:lang w:val="nl-NL"/>
        </w:rPr>
        <w:br/>
      </w:r>
      <w:r w:rsidRPr="009F3BB8">
        <w:rPr>
          <w:lang w:val="nl-NL"/>
        </w:rPr>
        <w:t xml:space="preserve">Als we er met zijn allen, overheden, woningcorporaties, maatschappelijke organisaties, bewoners en bedrijven, in slagen om de energietransitie te verbinden aan de sociale opgaven en leefbaarheid, kan dit betere wijken en buurten opleveren. Zo kan de energietransitie bijdragen aan het stimuleren van de lokale werkgelegenheid (de transitie levert banen op), verbeteren van de openbare ruimte (meer ruimte voor groen, spelen, ontmoeting) en inwoners ondersteunen door in een gecombineerde aanpak aandacht te hebben voor schuldenproblematiek en gezondheid (o.a. tegengaan energiearmoede, schone lucht in huizen en bestrijden eenzaamheid). Ook kunnen we </w:t>
      </w:r>
      <w:r w:rsidRPr="009F3BB8">
        <w:rPr>
          <w:lang w:val="nl-NL"/>
        </w:rPr>
        <w:lastRenderedPageBreak/>
        <w:t xml:space="preserve">stappen zetten door energietransitie in wijken te koppelen aan het creëren van meer veiligheid in de wijk en het bestrijden van ondermijning. Energietransitie kan bijvoorbeeld een impuls zijn bij de preventie (scholing en dagbesteding voor jongeren, begeleiding naar werk). Andersom geldt ook: als we aansluiten bij dat wat speelt bij bewoners, bij hun dagelijkse zorgen, is de kans groter dat mensen eerder bereid zijn om mee te doen met de energietransitie, zeker in wijken waar de sociaaleconomische problematiek zich opstapelt. </w:t>
      </w:r>
    </w:p>
    <w:p w14:paraId="40D4C7E4" w14:textId="77777777" w:rsidR="009F3BB8" w:rsidRPr="009F3BB8" w:rsidRDefault="009F3BB8" w:rsidP="009F3BB8">
      <w:pPr>
        <w:rPr>
          <w:lang w:val="nl-NL"/>
        </w:rPr>
      </w:pPr>
      <w:r>
        <w:rPr>
          <w:b/>
          <w:bCs/>
          <w:lang w:val="nl-NL"/>
        </w:rPr>
        <w:t>Doelstelling City Deal</w:t>
      </w:r>
      <w:r>
        <w:rPr>
          <w:lang w:val="nl-NL"/>
        </w:rPr>
        <w:br/>
      </w:r>
      <w:r w:rsidRPr="009F3BB8">
        <w:rPr>
          <w:lang w:val="nl-NL"/>
        </w:rPr>
        <w:t xml:space="preserve">De City Deal beoogt inzicht te vergroten in wat een sociaal-fysiek gekoppelde aanpak oplevert bij de energietransitie in kwetsbare gebieden, en welke specifieke inzet en aanpak daarvoor nodig is van de betrokken partijen. Verschillende gemeenten, betrokken partijen en departementen experimenteren en leren hoe deze koppelkansen te verzilveren zijn. Eventuele knelpunten in (landelijk) beleid worden gesignaleerd, geagendeerd en hiervoor werken de partijen doorbraken uit. </w:t>
      </w:r>
    </w:p>
    <w:p w14:paraId="3E054195" w14:textId="77777777" w:rsidR="009F3BB8" w:rsidRPr="009F3BB8" w:rsidRDefault="009F3BB8" w:rsidP="009F3BB8">
      <w:pPr>
        <w:rPr>
          <w:lang w:val="nl-NL"/>
        </w:rPr>
      </w:pPr>
      <w:r w:rsidRPr="009F3BB8">
        <w:rPr>
          <w:lang w:val="nl-NL"/>
        </w:rPr>
        <w:t xml:space="preserve">De steden, departementen, corporaties, en andere betrokken partijen in de City Deal stellen zich ten doel het ontwikkelen van, en experimenteren met: </w:t>
      </w:r>
    </w:p>
    <w:p w14:paraId="6AB1BD1B" w14:textId="77777777" w:rsidR="00CC5292" w:rsidRDefault="009F3BB8" w:rsidP="009F3BB8">
      <w:pPr>
        <w:rPr>
          <w:lang w:val="nl-NL"/>
        </w:rPr>
      </w:pPr>
      <w:r w:rsidRPr="009F3BB8">
        <w:rPr>
          <w:lang w:val="nl-NL"/>
        </w:rPr>
        <w:t>- innoverende koppelingen tussen energietransitie, sociale opgaven en lee</w:t>
      </w:r>
      <w:r w:rsidR="00CC5292">
        <w:rPr>
          <w:lang w:val="nl-NL"/>
        </w:rPr>
        <w:t>fbaarheid in kwetsbare gebieden</w:t>
      </w:r>
    </w:p>
    <w:p w14:paraId="3FB095B1" w14:textId="77777777" w:rsidR="00CC5292" w:rsidRDefault="009F3BB8" w:rsidP="009F3BB8">
      <w:pPr>
        <w:rPr>
          <w:lang w:val="nl-NL"/>
        </w:rPr>
      </w:pPr>
      <w:r w:rsidRPr="009F3BB8">
        <w:rPr>
          <w:lang w:val="nl-NL"/>
        </w:rPr>
        <w:t>- innoverende aanpakken met een directe meerwaarde voor de energietransitie en de</w:t>
      </w:r>
      <w:r>
        <w:rPr>
          <w:lang w:val="nl-NL"/>
        </w:rPr>
        <w:t xml:space="preserve"> bewoners in kwetsbare gebieden;</w:t>
      </w:r>
    </w:p>
    <w:p w14:paraId="746B7BD1" w14:textId="77777777" w:rsidR="00CC5292" w:rsidRDefault="009F3BB8" w:rsidP="009F3BB8">
      <w:pPr>
        <w:rPr>
          <w:lang w:val="nl-NL"/>
        </w:rPr>
      </w:pPr>
      <w:r w:rsidRPr="009F3BB8">
        <w:rPr>
          <w:lang w:val="nl-NL"/>
        </w:rPr>
        <w:t>- oplossingen en doorbraken voor voorkomende knelpunten</w:t>
      </w:r>
      <w:r>
        <w:rPr>
          <w:lang w:val="nl-NL"/>
        </w:rPr>
        <w:t xml:space="preserve"> </w:t>
      </w:r>
      <w:r w:rsidR="00CC5292">
        <w:rPr>
          <w:lang w:val="nl-NL"/>
        </w:rPr>
        <w:t>en barrières bij die aanpakken;</w:t>
      </w:r>
    </w:p>
    <w:p w14:paraId="5A79FCEE" w14:textId="77777777" w:rsidR="009F3BB8" w:rsidRPr="009F3BB8" w:rsidRDefault="009F3BB8" w:rsidP="009F3BB8">
      <w:pPr>
        <w:rPr>
          <w:lang w:val="nl-NL"/>
        </w:rPr>
      </w:pPr>
      <w:r w:rsidRPr="009F3BB8">
        <w:rPr>
          <w:lang w:val="nl-NL"/>
        </w:rPr>
        <w:t>- slimme coalities tussen de betrokken pa</w:t>
      </w:r>
      <w:r>
        <w:rPr>
          <w:lang w:val="nl-NL"/>
        </w:rPr>
        <w:t>rtijen in de kwetsbare gebieden.</w:t>
      </w:r>
    </w:p>
    <w:p w14:paraId="14E927FB" w14:textId="77777777" w:rsidR="009F3BB8" w:rsidRPr="009F3BB8" w:rsidRDefault="009F3BB8" w:rsidP="009F3BB8">
      <w:pPr>
        <w:rPr>
          <w:lang w:val="nl-NL"/>
        </w:rPr>
      </w:pPr>
      <w:r w:rsidRPr="009F3BB8">
        <w:rPr>
          <w:lang w:val="nl-NL"/>
        </w:rPr>
        <w:t xml:space="preserve">De partijen vormen een leeromgeving waarin zij leren van elkaars ervaring, denkkracht en creativiteit, en innovaties beschikbaar maken voor toepassing elders in het land. </w:t>
      </w:r>
    </w:p>
    <w:p w14:paraId="4FAF82C7" w14:textId="77777777" w:rsidR="009F3BB8" w:rsidRPr="009F3BB8" w:rsidRDefault="009F3BB8" w:rsidP="009F3BB8">
      <w:pPr>
        <w:rPr>
          <w:lang w:val="nl-NL"/>
        </w:rPr>
      </w:pPr>
      <w:r w:rsidRPr="009F3BB8">
        <w:rPr>
          <w:lang w:val="nl-NL"/>
        </w:rPr>
        <w:t>De doelen van de City Deal Energieke wijken, duurzaam en sociaal worden praktisch ve</w:t>
      </w:r>
      <w:r>
        <w:rPr>
          <w:lang w:val="nl-NL"/>
        </w:rPr>
        <w:t>rtaald in 4 werklijnen:</w:t>
      </w:r>
    </w:p>
    <w:p w14:paraId="1B38E7C8" w14:textId="77777777" w:rsidR="009F3BB8" w:rsidRPr="009F3BB8" w:rsidRDefault="009F3BB8" w:rsidP="009F3BB8">
      <w:pPr>
        <w:pStyle w:val="Lijstalinea"/>
        <w:numPr>
          <w:ilvl w:val="0"/>
          <w:numId w:val="3"/>
        </w:numPr>
        <w:rPr>
          <w:lang w:val="nl-NL"/>
        </w:rPr>
      </w:pPr>
      <w:r w:rsidRPr="009F3BB8">
        <w:rPr>
          <w:lang w:val="nl-NL"/>
        </w:rPr>
        <w:t xml:space="preserve">Kansen voor kwetsbare huishoudens </w:t>
      </w:r>
    </w:p>
    <w:p w14:paraId="7120B52D" w14:textId="77777777" w:rsidR="009F3BB8" w:rsidRPr="009F3BB8" w:rsidRDefault="009F3BB8" w:rsidP="009F3BB8">
      <w:pPr>
        <w:pStyle w:val="Lijstalinea"/>
        <w:numPr>
          <w:ilvl w:val="0"/>
          <w:numId w:val="3"/>
        </w:numPr>
        <w:rPr>
          <w:lang w:val="nl-NL"/>
        </w:rPr>
      </w:pPr>
      <w:r w:rsidRPr="009F3BB8">
        <w:rPr>
          <w:lang w:val="nl-NL"/>
        </w:rPr>
        <w:t xml:space="preserve">Naar werk en opleiding </w:t>
      </w:r>
    </w:p>
    <w:p w14:paraId="0ED3712B" w14:textId="77777777" w:rsidR="009F3BB8" w:rsidRPr="009F3BB8" w:rsidRDefault="009F3BB8" w:rsidP="009F3BB8">
      <w:pPr>
        <w:pStyle w:val="Lijstalinea"/>
        <w:numPr>
          <w:ilvl w:val="0"/>
          <w:numId w:val="3"/>
        </w:numPr>
        <w:rPr>
          <w:lang w:val="nl-NL"/>
        </w:rPr>
      </w:pPr>
      <w:r w:rsidRPr="009F3BB8">
        <w:rPr>
          <w:lang w:val="nl-NL"/>
        </w:rPr>
        <w:t xml:space="preserve">Stimulering particuliere eigenaren </w:t>
      </w:r>
    </w:p>
    <w:p w14:paraId="60A92ECC" w14:textId="77777777" w:rsidR="009F3BB8" w:rsidRPr="009F3BB8" w:rsidRDefault="009F3BB8" w:rsidP="009F3BB8">
      <w:pPr>
        <w:pStyle w:val="Lijstalinea"/>
        <w:numPr>
          <w:ilvl w:val="0"/>
          <w:numId w:val="3"/>
        </w:numPr>
        <w:rPr>
          <w:lang w:val="nl-NL"/>
        </w:rPr>
      </w:pPr>
      <w:r w:rsidRPr="009F3BB8">
        <w:rPr>
          <w:lang w:val="nl-NL"/>
        </w:rPr>
        <w:t xml:space="preserve">Met de energietransitie naar een betere openbare ruimte </w:t>
      </w:r>
    </w:p>
    <w:p w14:paraId="2EB2C018" w14:textId="77777777" w:rsidR="000A029E" w:rsidRDefault="000A029E" w:rsidP="009F3BB8">
      <w:pPr>
        <w:rPr>
          <w:b/>
          <w:bCs/>
          <w:lang w:val="nl-NL"/>
        </w:rPr>
      </w:pPr>
    </w:p>
    <w:p w14:paraId="69EC685F" w14:textId="745003C2" w:rsidR="00EB45B3" w:rsidRDefault="000A029E" w:rsidP="009F3BB8">
      <w:pPr>
        <w:rPr>
          <w:b/>
          <w:bCs/>
          <w:lang w:val="nl-NL"/>
        </w:rPr>
      </w:pPr>
      <w:r w:rsidRPr="00615966">
        <w:rPr>
          <w:b/>
          <w:bCs/>
          <w:lang w:val="nl-NL"/>
        </w:rPr>
        <w:t xml:space="preserve">Deelnemers City Deal </w:t>
      </w:r>
      <w:r w:rsidRPr="00615966">
        <w:rPr>
          <w:lang w:val="nl-NL"/>
        </w:rPr>
        <w:br/>
      </w:r>
      <w:r w:rsidRPr="009F3BB8">
        <w:rPr>
          <w:lang w:val="nl-NL"/>
        </w:rPr>
        <w:t xml:space="preserve">De City Deal Energieke wijken, duurzaam en sociaal </w:t>
      </w:r>
      <w:r>
        <w:rPr>
          <w:lang w:val="nl-NL"/>
        </w:rPr>
        <w:t>is</w:t>
      </w:r>
      <w:r w:rsidRPr="009F3BB8">
        <w:rPr>
          <w:lang w:val="nl-NL"/>
        </w:rPr>
        <w:t xml:space="preserve"> ondertekend op het Congres Aardgasvrije Wijken op donderdag 4 maart 2021</w:t>
      </w:r>
      <w:r>
        <w:rPr>
          <w:lang w:val="nl-NL"/>
        </w:rPr>
        <w:t xml:space="preserve"> door de gemeenten Groningen, Arnhem, Nijmegen, Utrecht, Zeist, Rotterdam, ’s-Hertogenbosch en Weert, het Ministerie van BZK, het Ministerie van OCW, Platform31 en woningcorporaties </w:t>
      </w:r>
      <w:proofErr w:type="spellStart"/>
      <w:r>
        <w:rPr>
          <w:lang w:val="nl-NL"/>
        </w:rPr>
        <w:t>WonenLimburg</w:t>
      </w:r>
      <w:proofErr w:type="spellEnd"/>
      <w:r>
        <w:rPr>
          <w:lang w:val="nl-NL"/>
        </w:rPr>
        <w:t xml:space="preserve">, </w:t>
      </w:r>
      <w:proofErr w:type="spellStart"/>
      <w:r>
        <w:rPr>
          <w:lang w:val="nl-NL"/>
        </w:rPr>
        <w:t>Tiwos</w:t>
      </w:r>
      <w:proofErr w:type="spellEnd"/>
      <w:r>
        <w:rPr>
          <w:lang w:val="nl-NL"/>
        </w:rPr>
        <w:t xml:space="preserve"> en </w:t>
      </w:r>
      <w:proofErr w:type="spellStart"/>
      <w:r>
        <w:rPr>
          <w:lang w:val="nl-NL"/>
        </w:rPr>
        <w:t>Zayaz</w:t>
      </w:r>
      <w:proofErr w:type="spellEnd"/>
      <w:r>
        <w:rPr>
          <w:lang w:val="nl-NL"/>
        </w:rPr>
        <w:t xml:space="preserve">. </w:t>
      </w:r>
      <w:r w:rsidRPr="009F3BB8">
        <w:rPr>
          <w:lang w:val="nl-NL"/>
        </w:rPr>
        <w:t xml:space="preserve"> </w:t>
      </w:r>
      <w:r>
        <w:rPr>
          <w:lang w:val="nl-NL"/>
        </w:rPr>
        <w:t xml:space="preserve">Op 20 september </w:t>
      </w:r>
      <w:r w:rsidRPr="009F3BB8">
        <w:rPr>
          <w:lang w:val="nl-NL"/>
        </w:rPr>
        <w:t xml:space="preserve">2021 </w:t>
      </w:r>
      <w:r>
        <w:rPr>
          <w:lang w:val="nl-NL"/>
        </w:rPr>
        <w:t>hebben Amsterdam, Tilburg en het</w:t>
      </w:r>
      <w:r w:rsidR="00DE77D5">
        <w:rPr>
          <w:lang w:val="nl-NL"/>
        </w:rPr>
        <w:t xml:space="preserve"> Ministerie van SZW zich ook</w:t>
      </w:r>
      <w:r>
        <w:rPr>
          <w:lang w:val="nl-NL"/>
        </w:rPr>
        <w:t xml:space="preserve"> aangesloten bij de City Deal.</w:t>
      </w:r>
      <w:r w:rsidRPr="009F3BB8">
        <w:rPr>
          <w:lang w:val="nl-NL"/>
        </w:rPr>
        <w:t xml:space="preserve"> </w:t>
      </w:r>
      <w:r w:rsidR="0094401E">
        <w:rPr>
          <w:lang w:val="nl-NL"/>
        </w:rPr>
        <w:br/>
      </w:r>
      <w:r w:rsidR="00371729">
        <w:rPr>
          <w:lang w:val="nl-NL"/>
        </w:rPr>
        <w:t xml:space="preserve">In de eerste helft van </w:t>
      </w:r>
      <w:r w:rsidR="0094401E" w:rsidRPr="00EB45B3">
        <w:rPr>
          <w:lang w:val="nl-NL"/>
        </w:rPr>
        <w:t>2023 zijn ook Parkstad Limburg</w:t>
      </w:r>
      <w:r w:rsidR="00371729">
        <w:rPr>
          <w:lang w:val="nl-NL"/>
        </w:rPr>
        <w:t xml:space="preserve">, </w:t>
      </w:r>
      <w:r w:rsidR="0094401E" w:rsidRPr="00EB45B3">
        <w:rPr>
          <w:lang w:val="nl-NL"/>
        </w:rPr>
        <w:t xml:space="preserve">Roosendaal </w:t>
      </w:r>
      <w:r w:rsidR="00371729">
        <w:rPr>
          <w:lang w:val="nl-NL"/>
        </w:rPr>
        <w:t>en Breda</w:t>
      </w:r>
      <w:r w:rsidR="00C406F2">
        <w:rPr>
          <w:lang w:val="nl-NL"/>
        </w:rPr>
        <w:t xml:space="preserve"> partner in de City Deal geworden</w:t>
      </w:r>
      <w:r w:rsidR="0094401E" w:rsidRPr="00EB45B3">
        <w:rPr>
          <w:lang w:val="nl-NL"/>
        </w:rPr>
        <w:t xml:space="preserve">. </w:t>
      </w:r>
    </w:p>
    <w:p w14:paraId="70C570B2" w14:textId="77777777" w:rsidR="008A4FD0" w:rsidRDefault="008A4FD0" w:rsidP="009F3BB8">
      <w:pPr>
        <w:rPr>
          <w:b/>
          <w:bCs/>
          <w:lang w:val="nl-NL"/>
        </w:rPr>
      </w:pPr>
    </w:p>
    <w:p w14:paraId="5B21BE93" w14:textId="77777777" w:rsidR="00371729" w:rsidRDefault="00371729">
      <w:pPr>
        <w:rPr>
          <w:b/>
          <w:bCs/>
          <w:lang w:val="nl-NL"/>
        </w:rPr>
      </w:pPr>
      <w:r>
        <w:rPr>
          <w:b/>
          <w:bCs/>
          <w:lang w:val="nl-NL"/>
        </w:rPr>
        <w:br w:type="page"/>
      </w:r>
    </w:p>
    <w:p w14:paraId="55754071" w14:textId="3CAD3046" w:rsidR="009F3BB8" w:rsidRPr="009F3BB8" w:rsidRDefault="009F3BB8" w:rsidP="009F3BB8">
      <w:pPr>
        <w:rPr>
          <w:lang w:val="nl-NL"/>
        </w:rPr>
      </w:pPr>
      <w:r w:rsidRPr="009F3BB8">
        <w:rPr>
          <w:b/>
          <w:bCs/>
          <w:lang w:val="nl-NL"/>
        </w:rPr>
        <w:t xml:space="preserve">Aanpak en looptijd </w:t>
      </w:r>
      <w:r>
        <w:rPr>
          <w:lang w:val="nl-NL"/>
        </w:rPr>
        <w:br/>
      </w:r>
      <w:r w:rsidRPr="009F3BB8">
        <w:rPr>
          <w:lang w:val="nl-NL"/>
        </w:rPr>
        <w:t xml:space="preserve">In de City Deal werken inspirerende en creatieve bestuurders en professionals uit gemeenten, woningcorporaties, maatschappelijke organisaties, marktpartijen, en departementen, nauw samen. Zij stellen jaarlijks een werkplan op. Lokale aanpakken en experimenteren in de praktijk, zijn het vertrekpunt. Voor eventuele knelpunten worden doorbraken gezocht. </w:t>
      </w:r>
    </w:p>
    <w:p w14:paraId="0E362451" w14:textId="10473D96" w:rsidR="009F3BB8" w:rsidRPr="009F3BB8" w:rsidRDefault="009F3BB8" w:rsidP="009F3BB8">
      <w:pPr>
        <w:rPr>
          <w:lang w:val="nl-NL"/>
        </w:rPr>
      </w:pPr>
      <w:r w:rsidRPr="009F3BB8">
        <w:rPr>
          <w:lang w:val="nl-NL"/>
        </w:rPr>
        <w:t>In d</w:t>
      </w:r>
      <w:r w:rsidR="000A7D0F">
        <w:rPr>
          <w:lang w:val="nl-NL"/>
        </w:rPr>
        <w:t>e City Deal Energieke wijken is</w:t>
      </w:r>
      <w:r w:rsidRPr="009F3BB8">
        <w:rPr>
          <w:lang w:val="nl-NL"/>
        </w:rPr>
        <w:t xml:space="preserve"> specifie</w:t>
      </w:r>
      <w:r w:rsidR="000A7D0F">
        <w:rPr>
          <w:lang w:val="nl-NL"/>
        </w:rPr>
        <w:t xml:space="preserve">ke aandacht </w:t>
      </w:r>
      <w:r w:rsidRPr="009F3BB8">
        <w:rPr>
          <w:lang w:val="nl-NL"/>
        </w:rPr>
        <w:t xml:space="preserve">voor het ontwikkelen en bieden van concrete handelingsperspectieven op het gebied van de vier werklijnen. </w:t>
      </w:r>
    </w:p>
    <w:p w14:paraId="4E1BF52B" w14:textId="5C27CA90" w:rsidR="009F3BB8" w:rsidRPr="009F3BB8" w:rsidRDefault="000A7D0F" w:rsidP="009F3BB8">
      <w:pPr>
        <w:rPr>
          <w:lang w:val="nl-NL"/>
        </w:rPr>
      </w:pPr>
      <w:r>
        <w:rPr>
          <w:lang w:val="nl-NL"/>
        </w:rPr>
        <w:t>De City Deal stemt in de uitvoering nauw af</w:t>
      </w:r>
      <w:r w:rsidR="009F3BB8" w:rsidRPr="009F3BB8">
        <w:rPr>
          <w:lang w:val="nl-NL"/>
        </w:rPr>
        <w:t xml:space="preserve"> met relevante initiatieven en programma’s op het gebied van de stedelijke vernieuwing, klimaatakkoord en energietransitie, zoals het </w:t>
      </w:r>
      <w:r w:rsidR="00B16ECA">
        <w:rPr>
          <w:lang w:val="nl-NL"/>
        </w:rPr>
        <w:t xml:space="preserve">Nationaal Programma Leefbaarheid en Veiligheid en het Nationaal Programma Lokale Warmtetransitie, het </w:t>
      </w:r>
      <w:r w:rsidR="009F3BB8" w:rsidRPr="009F3BB8">
        <w:rPr>
          <w:lang w:val="nl-NL"/>
        </w:rPr>
        <w:t xml:space="preserve">Experimentenprogramma Verduurzaming Kwetsbare Wijken, </w:t>
      </w:r>
      <w:r w:rsidR="00734E42">
        <w:rPr>
          <w:lang w:val="nl-NL"/>
        </w:rPr>
        <w:t xml:space="preserve">het Nationaal Isolatie Programma, </w:t>
      </w:r>
      <w:r w:rsidR="007C094D">
        <w:rPr>
          <w:lang w:val="nl-NL"/>
        </w:rPr>
        <w:t xml:space="preserve">het Volkshuisvestingsfonds </w:t>
      </w:r>
      <w:r w:rsidR="009F3BB8" w:rsidRPr="009F3BB8">
        <w:rPr>
          <w:lang w:val="nl-NL"/>
        </w:rPr>
        <w:t xml:space="preserve">en het Programma Maatwerk Multiprobleemhuishoudens. </w:t>
      </w:r>
    </w:p>
    <w:p w14:paraId="607935E4" w14:textId="670000B4" w:rsidR="00CC5292" w:rsidRDefault="009F3BB8" w:rsidP="009F3BB8">
      <w:pPr>
        <w:rPr>
          <w:lang w:val="nl-NL"/>
        </w:rPr>
      </w:pPr>
      <w:r>
        <w:rPr>
          <w:lang w:val="nl-NL"/>
        </w:rPr>
        <w:t>De b</w:t>
      </w:r>
      <w:r w:rsidRPr="009F3BB8">
        <w:rPr>
          <w:lang w:val="nl-NL"/>
        </w:rPr>
        <w:t>eoogde looptijd</w:t>
      </w:r>
      <w:r>
        <w:rPr>
          <w:lang w:val="nl-NL"/>
        </w:rPr>
        <w:t xml:space="preserve"> van de City Deal</w:t>
      </w:r>
      <w:r w:rsidRPr="009F3BB8">
        <w:rPr>
          <w:lang w:val="nl-NL"/>
        </w:rPr>
        <w:t xml:space="preserve"> is</w:t>
      </w:r>
      <w:r>
        <w:rPr>
          <w:lang w:val="nl-NL"/>
        </w:rPr>
        <w:t xml:space="preserve"> van </w:t>
      </w:r>
      <w:r w:rsidR="007C094D">
        <w:rPr>
          <w:lang w:val="nl-NL"/>
        </w:rPr>
        <w:t xml:space="preserve">maart </w:t>
      </w:r>
      <w:r>
        <w:rPr>
          <w:lang w:val="nl-NL"/>
        </w:rPr>
        <w:t>2021 tot</w:t>
      </w:r>
      <w:r w:rsidRPr="009F3BB8">
        <w:rPr>
          <w:lang w:val="nl-NL"/>
        </w:rPr>
        <w:t xml:space="preserve"> </w:t>
      </w:r>
      <w:r w:rsidR="007C094D">
        <w:rPr>
          <w:lang w:val="nl-NL"/>
        </w:rPr>
        <w:t xml:space="preserve">maart </w:t>
      </w:r>
      <w:r w:rsidRPr="009F3BB8">
        <w:rPr>
          <w:lang w:val="nl-NL"/>
        </w:rPr>
        <w:t>2024</w:t>
      </w:r>
      <w:r>
        <w:rPr>
          <w:lang w:val="nl-NL"/>
        </w:rPr>
        <w:t>.</w:t>
      </w:r>
      <w:r w:rsidRPr="009F3BB8">
        <w:rPr>
          <w:lang w:val="nl-NL"/>
        </w:rPr>
        <w:t xml:space="preserve"> </w:t>
      </w:r>
      <w:r w:rsidR="00734E42">
        <w:rPr>
          <w:lang w:val="nl-NL"/>
        </w:rPr>
        <w:t xml:space="preserve">Over een mogelijke verlenging wordt in de zomer van 2023 een besluit genomen. </w:t>
      </w:r>
    </w:p>
    <w:p w14:paraId="09EB04F9" w14:textId="77777777" w:rsidR="000A029E" w:rsidRPr="000A029E" w:rsidRDefault="000A029E" w:rsidP="009F3BB8">
      <w:pPr>
        <w:rPr>
          <w:lang w:val="nl-NL"/>
        </w:rPr>
      </w:pPr>
    </w:p>
    <w:p w14:paraId="251547D8" w14:textId="60DE8F72" w:rsidR="009F3BB8" w:rsidRDefault="009F3BB8" w:rsidP="009F3BB8">
      <w:pPr>
        <w:rPr>
          <w:lang w:val="nl-NL"/>
        </w:rPr>
      </w:pPr>
      <w:r w:rsidRPr="009F3BB8">
        <w:rPr>
          <w:b/>
          <w:bCs/>
          <w:lang w:val="nl-NL"/>
        </w:rPr>
        <w:t xml:space="preserve">Op te leveren resultaten </w:t>
      </w:r>
      <w:r>
        <w:rPr>
          <w:lang w:val="nl-NL"/>
        </w:rPr>
        <w:br/>
      </w:r>
      <w:r w:rsidRPr="009F3BB8">
        <w:rPr>
          <w:lang w:val="nl-NL"/>
        </w:rPr>
        <w:t xml:space="preserve">De kennis die wordt opgedaan in de City Deal moet deelbaar en </w:t>
      </w:r>
      <w:proofErr w:type="spellStart"/>
      <w:r w:rsidRPr="009F3BB8">
        <w:rPr>
          <w:lang w:val="nl-NL"/>
        </w:rPr>
        <w:t>opschaalbaar</w:t>
      </w:r>
      <w:proofErr w:type="spellEnd"/>
      <w:r w:rsidRPr="009F3BB8">
        <w:rPr>
          <w:lang w:val="nl-NL"/>
        </w:rPr>
        <w:t xml:space="preserve"> zijn. Op deze manier kunnen nuttige lessen en ervaringen </w:t>
      </w:r>
      <w:r w:rsidR="00786007">
        <w:rPr>
          <w:lang w:val="nl-NL"/>
        </w:rPr>
        <w:t>en doorbraken worden vertaald naar beleid en</w:t>
      </w:r>
      <w:r w:rsidRPr="009F3BB8">
        <w:rPr>
          <w:lang w:val="nl-NL"/>
        </w:rPr>
        <w:t xml:space="preserve"> toegepast worden in andere gemeenten. De resultaten zullen onder andere gedeeld worden via het Kennis- en Leerprogramma van het </w:t>
      </w:r>
      <w:r w:rsidR="00AF664C">
        <w:rPr>
          <w:lang w:val="nl-NL"/>
        </w:rPr>
        <w:t>NPLW</w:t>
      </w:r>
      <w:r w:rsidRPr="009F3BB8">
        <w:rPr>
          <w:lang w:val="nl-NL"/>
        </w:rPr>
        <w:t xml:space="preserve">, en het kennisnetwerk vanuit het </w:t>
      </w:r>
      <w:r w:rsidR="007268A8">
        <w:rPr>
          <w:lang w:val="nl-NL"/>
        </w:rPr>
        <w:t>Nationaal P</w:t>
      </w:r>
      <w:r w:rsidRPr="009F3BB8">
        <w:rPr>
          <w:lang w:val="nl-NL"/>
        </w:rPr>
        <w:t>rogramma Leefbaarheid en Veiligheid</w:t>
      </w:r>
      <w:r w:rsidR="007268A8">
        <w:rPr>
          <w:lang w:val="nl-NL"/>
        </w:rPr>
        <w:t xml:space="preserve"> (de Wijkwijzer).</w:t>
      </w:r>
      <w:r w:rsidRPr="009F3BB8">
        <w:rPr>
          <w:lang w:val="nl-NL"/>
        </w:rPr>
        <w:t xml:space="preserve"> Door het toepassen van de kennis uit deze City Deal worden kwetsbare buurten en wijken versterkt, en wordt het draagvlak voor de energietransitie vergroot. </w:t>
      </w:r>
    </w:p>
    <w:p w14:paraId="2972D24E" w14:textId="7440F2D6" w:rsidR="00816442" w:rsidRDefault="007268A8" w:rsidP="00AF1421">
      <w:pPr>
        <w:rPr>
          <w:b/>
          <w:bCs/>
          <w:lang w:val="nl-NL"/>
        </w:rPr>
      </w:pPr>
      <w:r>
        <w:rPr>
          <w:b/>
          <w:bCs/>
          <w:lang w:val="nl-NL"/>
        </w:rPr>
        <w:br/>
      </w:r>
      <w:r w:rsidR="00816442">
        <w:rPr>
          <w:b/>
          <w:bCs/>
          <w:lang w:val="nl-NL"/>
        </w:rPr>
        <w:t>Ambassadeurs</w:t>
      </w:r>
    </w:p>
    <w:p w14:paraId="5CC67EEE" w14:textId="37785F3E" w:rsidR="004868BA" w:rsidRDefault="00816442" w:rsidP="00AF1421">
      <w:pPr>
        <w:rPr>
          <w:bCs/>
          <w:lang w:val="nl-NL"/>
        </w:rPr>
      </w:pPr>
      <w:r>
        <w:rPr>
          <w:bCs/>
          <w:lang w:val="nl-NL"/>
        </w:rPr>
        <w:t xml:space="preserve">Anke van Hall </w:t>
      </w:r>
      <w:r w:rsidR="004868BA">
        <w:rPr>
          <w:bCs/>
          <w:lang w:val="nl-NL"/>
        </w:rPr>
        <w:t>(hoogleraar Duurzaam Bouwen, Nyenrode Universiteit)</w:t>
      </w:r>
      <w:r w:rsidR="00B16ECA">
        <w:rPr>
          <w:bCs/>
          <w:lang w:val="nl-NL"/>
        </w:rPr>
        <w:br/>
      </w:r>
      <w:r w:rsidR="004868BA">
        <w:rPr>
          <w:bCs/>
          <w:lang w:val="nl-NL"/>
        </w:rPr>
        <w:t xml:space="preserve">Maarten Hajer (hoogleraar Urban </w:t>
      </w:r>
      <w:proofErr w:type="spellStart"/>
      <w:r w:rsidR="004868BA">
        <w:rPr>
          <w:bCs/>
          <w:lang w:val="nl-NL"/>
        </w:rPr>
        <w:t>Futures</w:t>
      </w:r>
      <w:proofErr w:type="spellEnd"/>
      <w:r w:rsidR="004868BA">
        <w:rPr>
          <w:bCs/>
          <w:lang w:val="nl-NL"/>
        </w:rPr>
        <w:t>, Universiteit Utrecht)</w:t>
      </w:r>
    </w:p>
    <w:p w14:paraId="1B60F246" w14:textId="0FF096E4" w:rsidR="00B57776" w:rsidRPr="00816442" w:rsidRDefault="00B57776" w:rsidP="00AF1421">
      <w:pPr>
        <w:rPr>
          <w:bCs/>
          <w:lang w:val="nl-NL"/>
        </w:rPr>
      </w:pPr>
      <w:r>
        <w:rPr>
          <w:bCs/>
          <w:lang w:val="nl-NL"/>
        </w:rPr>
        <w:t xml:space="preserve">De ambassadeurs zijn ‘kritische vrienden’ van de City Deal en </w:t>
      </w:r>
      <w:r w:rsidR="00B97F53">
        <w:rPr>
          <w:bCs/>
          <w:lang w:val="nl-NL"/>
        </w:rPr>
        <w:t xml:space="preserve">reflecteren desgevraagd op onderdelen van de City Deal. </w:t>
      </w:r>
    </w:p>
    <w:p w14:paraId="13716DA1" w14:textId="77777777" w:rsidR="00816442" w:rsidRPr="007268A8" w:rsidRDefault="00816442" w:rsidP="00AF1421">
      <w:pPr>
        <w:rPr>
          <w:bCs/>
          <w:lang w:val="nl-NL"/>
        </w:rPr>
      </w:pPr>
    </w:p>
    <w:p w14:paraId="68D9F920" w14:textId="77777777" w:rsidR="00B97F53" w:rsidRDefault="00B97F53" w:rsidP="009D6953">
      <w:pPr>
        <w:rPr>
          <w:b/>
          <w:bCs/>
          <w:sz w:val="24"/>
          <w:szCs w:val="24"/>
          <w:lang w:val="nl-NL"/>
        </w:rPr>
      </w:pPr>
      <w:r>
        <w:rPr>
          <w:b/>
          <w:bCs/>
          <w:sz w:val="24"/>
          <w:szCs w:val="24"/>
          <w:lang w:val="nl-NL"/>
        </w:rPr>
        <w:br/>
      </w:r>
    </w:p>
    <w:p w14:paraId="1AB950D8" w14:textId="77777777" w:rsidR="00B97F53" w:rsidRDefault="00B97F53">
      <w:pPr>
        <w:rPr>
          <w:b/>
          <w:bCs/>
          <w:sz w:val="24"/>
          <w:szCs w:val="24"/>
          <w:lang w:val="nl-NL"/>
        </w:rPr>
      </w:pPr>
      <w:r>
        <w:rPr>
          <w:b/>
          <w:bCs/>
          <w:sz w:val="24"/>
          <w:szCs w:val="24"/>
          <w:lang w:val="nl-NL"/>
        </w:rPr>
        <w:br w:type="page"/>
      </w:r>
    </w:p>
    <w:p w14:paraId="08D80270" w14:textId="0D373A04" w:rsidR="009D6953" w:rsidRPr="00B16ECA" w:rsidRDefault="00B16ECA" w:rsidP="009D6953">
      <w:pPr>
        <w:rPr>
          <w:b/>
          <w:bCs/>
          <w:sz w:val="24"/>
          <w:szCs w:val="24"/>
          <w:lang w:val="nl-NL"/>
        </w:rPr>
      </w:pPr>
      <w:r>
        <w:rPr>
          <w:b/>
          <w:bCs/>
          <w:sz w:val="24"/>
          <w:szCs w:val="24"/>
          <w:lang w:val="nl-NL"/>
        </w:rPr>
        <w:t>Werkplan 2023/24 per werklijn</w:t>
      </w:r>
      <w:r w:rsidR="006E66D9" w:rsidRPr="00B16ECA">
        <w:rPr>
          <w:b/>
          <w:bCs/>
          <w:sz w:val="24"/>
          <w:szCs w:val="24"/>
          <w:lang w:val="nl-NL"/>
        </w:rPr>
        <w:br/>
      </w:r>
    </w:p>
    <w:p w14:paraId="7B8991D6" w14:textId="14EAA566" w:rsidR="006E66D9" w:rsidRPr="00615966" w:rsidRDefault="006E66D9" w:rsidP="009D6953">
      <w:pPr>
        <w:rPr>
          <w:u w:val="single"/>
          <w:lang w:val="nl-NL"/>
        </w:rPr>
      </w:pPr>
      <w:r w:rsidRPr="00615966">
        <w:rPr>
          <w:u w:val="single"/>
          <w:lang w:val="nl-NL"/>
        </w:rPr>
        <w:t>Werklijn 1</w:t>
      </w:r>
      <w:r w:rsidR="00B1062B" w:rsidRPr="00615966">
        <w:rPr>
          <w:u w:val="single"/>
          <w:lang w:val="nl-NL"/>
        </w:rPr>
        <w:t xml:space="preserve"> Kansen voor kwetsbare huishoudens</w:t>
      </w:r>
    </w:p>
    <w:p w14:paraId="31BAE113" w14:textId="1F721CBD" w:rsidR="006E66D9" w:rsidRPr="00EB45B3" w:rsidRDefault="006E66D9" w:rsidP="00AF1421">
      <w:pPr>
        <w:pStyle w:val="Lijstalinea"/>
        <w:rPr>
          <w:lang w:val="nl-NL"/>
        </w:rPr>
      </w:pPr>
    </w:p>
    <w:p w14:paraId="6CA71B34" w14:textId="5D856D86" w:rsidR="00710596" w:rsidRPr="000B7FA6" w:rsidRDefault="00710596" w:rsidP="0094358D">
      <w:pPr>
        <w:pStyle w:val="Lijstalinea"/>
        <w:numPr>
          <w:ilvl w:val="0"/>
          <w:numId w:val="6"/>
        </w:numPr>
        <w:rPr>
          <w:lang w:val="nl-NL"/>
        </w:rPr>
      </w:pPr>
      <w:r w:rsidRPr="000B7FA6">
        <w:rPr>
          <w:i/>
          <w:lang w:val="nl-NL"/>
        </w:rPr>
        <w:t>O</w:t>
      </w:r>
      <w:r w:rsidR="00B16ECA" w:rsidRPr="000B7FA6">
        <w:rPr>
          <w:i/>
          <w:lang w:val="nl-NL"/>
        </w:rPr>
        <w:t xml:space="preserve">ntwikkeling Dashboard </w:t>
      </w:r>
      <w:r w:rsidR="006E66D9" w:rsidRPr="000B7FA6">
        <w:rPr>
          <w:i/>
          <w:lang w:val="nl-NL"/>
        </w:rPr>
        <w:t>Geldstromen in de wijk</w:t>
      </w:r>
      <w:r w:rsidR="000B7FA6" w:rsidRPr="000B7FA6">
        <w:rPr>
          <w:i/>
          <w:lang w:val="nl-NL"/>
        </w:rPr>
        <w:br/>
      </w:r>
      <w:r w:rsidR="000B7FA6" w:rsidRPr="000B7FA6">
        <w:rPr>
          <w:szCs w:val="18"/>
          <w:lang w:val="nl-NL"/>
        </w:rPr>
        <w:t xml:space="preserve">Met het dashboard willen we een concreet instrument ontwikkelen waarmee de energietransitie in kwetsbare wijken kan worden versneld. </w:t>
      </w:r>
      <w:r w:rsidR="00B16ECA" w:rsidRPr="000B7FA6">
        <w:rPr>
          <w:lang w:val="nl-NL"/>
        </w:rPr>
        <w:t xml:space="preserve">Het dashboard </w:t>
      </w:r>
      <w:r w:rsidR="000B7FA6" w:rsidRPr="000B7FA6">
        <w:rPr>
          <w:lang w:val="nl-NL"/>
        </w:rPr>
        <w:t>koppelt</w:t>
      </w:r>
      <w:r w:rsidR="00B16ECA" w:rsidRPr="000B7FA6">
        <w:rPr>
          <w:lang w:val="nl-NL"/>
        </w:rPr>
        <w:t xml:space="preserve"> verschillende data </w:t>
      </w:r>
      <w:r w:rsidR="000B7FA6" w:rsidRPr="000B7FA6">
        <w:rPr>
          <w:lang w:val="nl-NL"/>
        </w:rPr>
        <w:t>om</w:t>
      </w:r>
      <w:r w:rsidR="006E66D9" w:rsidRPr="000B7FA6">
        <w:rPr>
          <w:lang w:val="nl-NL"/>
        </w:rPr>
        <w:t xml:space="preserve"> zo zicht te krijgen op de geldstromen in de wijk. Daarop kunnen interventies worden ingezet, maar ook gekeken worden hoe geldstromen slim gecombineerd kunnen worden. </w:t>
      </w:r>
    </w:p>
    <w:p w14:paraId="3ADE0F2D" w14:textId="5D4B6D14" w:rsidR="00B25B99" w:rsidRDefault="000F30A3" w:rsidP="009D3D5D">
      <w:pPr>
        <w:pStyle w:val="Lijstalinea"/>
        <w:rPr>
          <w:lang w:val="nl-NL"/>
        </w:rPr>
      </w:pPr>
      <w:r w:rsidRPr="00EB45B3">
        <w:rPr>
          <w:lang w:val="nl-NL"/>
        </w:rPr>
        <w:br/>
        <w:t xml:space="preserve">Het dashboard </w:t>
      </w:r>
      <w:r w:rsidR="00710596">
        <w:rPr>
          <w:lang w:val="nl-NL"/>
        </w:rPr>
        <w:t xml:space="preserve">voor deze steden </w:t>
      </w:r>
      <w:r w:rsidRPr="00EB45B3">
        <w:rPr>
          <w:lang w:val="nl-NL"/>
        </w:rPr>
        <w:t xml:space="preserve">komt </w:t>
      </w:r>
      <w:r w:rsidR="00710596">
        <w:rPr>
          <w:lang w:val="nl-NL"/>
        </w:rPr>
        <w:t xml:space="preserve">voor de zomer </w:t>
      </w:r>
      <w:r w:rsidRPr="00EB45B3">
        <w:rPr>
          <w:lang w:val="nl-NL"/>
        </w:rPr>
        <w:t>2023 beschikbaar.</w:t>
      </w:r>
      <w:r>
        <w:rPr>
          <w:lang w:val="nl-NL"/>
        </w:rPr>
        <w:t xml:space="preserve"> </w:t>
      </w:r>
      <w:r w:rsidR="0034365F">
        <w:rPr>
          <w:lang w:val="nl-NL"/>
        </w:rPr>
        <w:t xml:space="preserve">Aan de hand van </w:t>
      </w:r>
      <w:r w:rsidR="00113E1C">
        <w:rPr>
          <w:lang w:val="nl-NL"/>
        </w:rPr>
        <w:t xml:space="preserve">inspirerende </w:t>
      </w:r>
      <w:r w:rsidR="00100A83">
        <w:rPr>
          <w:lang w:val="nl-NL"/>
        </w:rPr>
        <w:t xml:space="preserve">praktijkvoorbeelden wordt duidelijk hoe geldstromen gekoppeld en/of omgebogen kunnen worden. </w:t>
      </w:r>
      <w:r w:rsidR="00710596">
        <w:rPr>
          <w:lang w:val="nl-NL"/>
        </w:rPr>
        <w:br/>
        <w:t xml:space="preserve">Voor het najaar wordt een verbreding naar alle City Deal </w:t>
      </w:r>
      <w:r w:rsidR="0063307E">
        <w:rPr>
          <w:lang w:val="nl-NL"/>
        </w:rPr>
        <w:t xml:space="preserve">verder uitgewerkt. </w:t>
      </w:r>
    </w:p>
    <w:p w14:paraId="59BF62BE" w14:textId="57B771E2" w:rsidR="0063307E" w:rsidRDefault="0063307E" w:rsidP="009D3D5D">
      <w:pPr>
        <w:pStyle w:val="Lijstalinea"/>
        <w:rPr>
          <w:lang w:val="nl-NL"/>
        </w:rPr>
      </w:pPr>
      <w:r>
        <w:rPr>
          <w:lang w:val="nl-NL"/>
        </w:rPr>
        <w:t xml:space="preserve">Oplevering dashboard voor alle City Deal steden Q1 2024. </w:t>
      </w:r>
    </w:p>
    <w:p w14:paraId="6DED4490" w14:textId="761EEBA8" w:rsidR="00AE3DFF" w:rsidRPr="0063307E" w:rsidRDefault="00FB7D48" w:rsidP="0063307E">
      <w:pPr>
        <w:pStyle w:val="Normaalweb"/>
        <w:numPr>
          <w:ilvl w:val="0"/>
          <w:numId w:val="6"/>
        </w:numPr>
        <w:spacing w:line="259" w:lineRule="auto"/>
        <w:rPr>
          <w:i/>
        </w:rPr>
      </w:pPr>
      <w:r w:rsidRPr="00EB45B3">
        <w:rPr>
          <w:rFonts w:ascii="Verdana" w:hAnsi="Verdana"/>
          <w:i/>
          <w:iCs/>
          <w:sz w:val="18"/>
          <w:szCs w:val="18"/>
        </w:rPr>
        <w:t>Integraal werken</w:t>
      </w:r>
      <w:r w:rsidRPr="00EB45B3">
        <w:rPr>
          <w:rFonts w:ascii="Verdana" w:hAnsi="Verdana"/>
          <w:i/>
          <w:iCs/>
          <w:sz w:val="18"/>
          <w:szCs w:val="18"/>
        </w:rPr>
        <w:br/>
      </w:r>
      <w:r w:rsidRPr="00EB45B3">
        <w:rPr>
          <w:rFonts w:ascii="Verdana" w:hAnsi="Verdana"/>
          <w:sz w:val="18"/>
          <w:szCs w:val="18"/>
        </w:rPr>
        <w:t xml:space="preserve">Om daadwerkelijk te komen tot goede aanpakken </w:t>
      </w:r>
      <w:r w:rsidR="00FB24C8" w:rsidRPr="00EB45B3">
        <w:rPr>
          <w:rFonts w:ascii="Verdana" w:hAnsi="Verdana"/>
          <w:sz w:val="18"/>
          <w:szCs w:val="18"/>
        </w:rPr>
        <w:t>om de energietransitie</w:t>
      </w:r>
      <w:r w:rsidR="006D7FCC" w:rsidRPr="00EB45B3">
        <w:rPr>
          <w:rFonts w:ascii="Verdana" w:hAnsi="Verdana"/>
          <w:sz w:val="18"/>
          <w:szCs w:val="18"/>
        </w:rPr>
        <w:t xml:space="preserve"> in kwetsbare wijken in combinatie met </w:t>
      </w:r>
      <w:r w:rsidR="00FB24C8" w:rsidRPr="00EB45B3">
        <w:rPr>
          <w:rFonts w:ascii="Verdana" w:hAnsi="Verdana"/>
          <w:sz w:val="18"/>
          <w:szCs w:val="18"/>
        </w:rPr>
        <w:t>de</w:t>
      </w:r>
      <w:r w:rsidR="009D3D5D" w:rsidRPr="00EB45B3">
        <w:rPr>
          <w:rFonts w:ascii="Verdana" w:hAnsi="Verdana"/>
          <w:sz w:val="18"/>
          <w:szCs w:val="18"/>
        </w:rPr>
        <w:t xml:space="preserve"> </w:t>
      </w:r>
      <w:r w:rsidR="006D7FCC" w:rsidRPr="00EB45B3">
        <w:rPr>
          <w:rFonts w:ascii="Verdana" w:hAnsi="Verdana"/>
          <w:sz w:val="18"/>
          <w:szCs w:val="18"/>
        </w:rPr>
        <w:t>aanpak van andere vraagstukken achter de voordeur</w:t>
      </w:r>
      <w:r w:rsidR="0016049F" w:rsidRPr="00EB45B3">
        <w:rPr>
          <w:rFonts w:ascii="Verdana" w:hAnsi="Verdana"/>
          <w:sz w:val="18"/>
          <w:szCs w:val="18"/>
        </w:rPr>
        <w:t xml:space="preserve"> is </w:t>
      </w:r>
      <w:r w:rsidR="00FB24C8" w:rsidRPr="00EB45B3">
        <w:rPr>
          <w:rFonts w:ascii="Verdana" w:hAnsi="Verdana"/>
          <w:sz w:val="18"/>
          <w:szCs w:val="18"/>
        </w:rPr>
        <w:t xml:space="preserve">een integrale samenwerking tussen het fysieke en het sociale domein noodzakelijk. </w:t>
      </w:r>
      <w:r w:rsidR="00572EE1" w:rsidRPr="00EB45B3">
        <w:rPr>
          <w:rFonts w:ascii="Verdana" w:hAnsi="Verdana"/>
          <w:sz w:val="18"/>
          <w:szCs w:val="18"/>
        </w:rPr>
        <w:t xml:space="preserve">Op projectmatig niveau gaat dat </w:t>
      </w:r>
      <w:r w:rsidR="00F13514" w:rsidRPr="00EB45B3">
        <w:rPr>
          <w:rFonts w:ascii="Verdana" w:hAnsi="Verdana"/>
          <w:sz w:val="18"/>
          <w:szCs w:val="18"/>
        </w:rPr>
        <w:t xml:space="preserve">in verschillende steden binnen de City Deal </w:t>
      </w:r>
      <w:r w:rsidR="00572EE1" w:rsidRPr="00EB45B3">
        <w:rPr>
          <w:rFonts w:ascii="Verdana" w:hAnsi="Verdana"/>
          <w:sz w:val="18"/>
          <w:szCs w:val="18"/>
        </w:rPr>
        <w:t>goed, programmatische en structureel</w:t>
      </w:r>
      <w:r w:rsidR="00F13514" w:rsidRPr="00EB45B3">
        <w:rPr>
          <w:rFonts w:ascii="Verdana" w:hAnsi="Verdana"/>
          <w:sz w:val="18"/>
          <w:szCs w:val="18"/>
        </w:rPr>
        <w:t xml:space="preserve"> nog onvoldoende</w:t>
      </w:r>
      <w:r w:rsidR="00572EE1" w:rsidRPr="00EB45B3">
        <w:rPr>
          <w:rFonts w:ascii="Verdana" w:hAnsi="Verdana"/>
          <w:sz w:val="18"/>
          <w:szCs w:val="18"/>
        </w:rPr>
        <w:t xml:space="preserve">. </w:t>
      </w:r>
      <w:r w:rsidR="009D3D5D" w:rsidRPr="00EB45B3">
        <w:rPr>
          <w:rFonts w:ascii="Verdana" w:hAnsi="Verdana"/>
          <w:sz w:val="18"/>
          <w:szCs w:val="18"/>
        </w:rPr>
        <w:t xml:space="preserve">In Tilburg zijn er al goede resultaten bereikt met de Dubbel Duurzaam aanpak, maar ook daar blijft structurele samenwerking lastig. </w:t>
      </w:r>
      <w:r w:rsidR="0059657B" w:rsidRPr="00EB45B3">
        <w:rPr>
          <w:rFonts w:ascii="Verdana" w:hAnsi="Verdana"/>
          <w:sz w:val="18"/>
          <w:szCs w:val="18"/>
        </w:rPr>
        <w:br/>
      </w:r>
      <w:r w:rsidR="00572EE1" w:rsidRPr="00EB45B3">
        <w:rPr>
          <w:rFonts w:ascii="Verdana" w:hAnsi="Verdana"/>
          <w:sz w:val="18"/>
          <w:szCs w:val="18"/>
        </w:rPr>
        <w:t>In een werksessie</w:t>
      </w:r>
      <w:r w:rsidR="00585FD1" w:rsidRPr="00EB45B3">
        <w:rPr>
          <w:rFonts w:ascii="Verdana" w:hAnsi="Verdana"/>
          <w:sz w:val="18"/>
          <w:szCs w:val="18"/>
        </w:rPr>
        <w:t xml:space="preserve"> </w:t>
      </w:r>
      <w:r w:rsidR="0059657B" w:rsidRPr="00EB45B3">
        <w:rPr>
          <w:rFonts w:ascii="Verdana" w:hAnsi="Verdana"/>
          <w:sz w:val="18"/>
          <w:szCs w:val="18"/>
        </w:rPr>
        <w:t xml:space="preserve">medio april </w:t>
      </w:r>
      <w:r w:rsidR="00585FD1" w:rsidRPr="00EB45B3">
        <w:rPr>
          <w:rFonts w:ascii="Verdana" w:hAnsi="Verdana"/>
          <w:sz w:val="18"/>
          <w:szCs w:val="18"/>
        </w:rPr>
        <w:t xml:space="preserve">met IPW </w:t>
      </w:r>
      <w:r w:rsidR="002F7F82">
        <w:rPr>
          <w:rFonts w:ascii="Verdana" w:hAnsi="Verdana"/>
          <w:sz w:val="18"/>
          <w:szCs w:val="18"/>
        </w:rPr>
        <w:t>hebben</w:t>
      </w:r>
      <w:r w:rsidR="00585FD1" w:rsidRPr="00EB45B3">
        <w:rPr>
          <w:rFonts w:ascii="Verdana" w:hAnsi="Verdana"/>
          <w:sz w:val="18"/>
          <w:szCs w:val="18"/>
        </w:rPr>
        <w:t xml:space="preserve"> </w:t>
      </w:r>
      <w:r w:rsidR="00585FD1" w:rsidRPr="0063307E">
        <w:rPr>
          <w:rFonts w:ascii="Verdana" w:hAnsi="Verdana"/>
          <w:b/>
          <w:bCs/>
          <w:sz w:val="18"/>
          <w:szCs w:val="18"/>
        </w:rPr>
        <w:t xml:space="preserve">Groningen, Arnhem </w:t>
      </w:r>
      <w:r w:rsidR="00585FD1" w:rsidRPr="0063307E">
        <w:rPr>
          <w:rFonts w:ascii="Verdana" w:hAnsi="Verdana"/>
          <w:sz w:val="18"/>
          <w:szCs w:val="18"/>
        </w:rPr>
        <w:t>en</w:t>
      </w:r>
      <w:r w:rsidR="00585FD1" w:rsidRPr="0063307E">
        <w:rPr>
          <w:rFonts w:ascii="Verdana" w:hAnsi="Verdana"/>
          <w:b/>
          <w:bCs/>
          <w:sz w:val="18"/>
          <w:szCs w:val="18"/>
        </w:rPr>
        <w:t xml:space="preserve"> Tilburg</w:t>
      </w:r>
      <w:r w:rsidR="00585FD1" w:rsidRPr="00EB45B3">
        <w:rPr>
          <w:rFonts w:ascii="Verdana" w:hAnsi="Verdana"/>
          <w:sz w:val="18"/>
          <w:szCs w:val="18"/>
        </w:rPr>
        <w:t xml:space="preserve"> verken</w:t>
      </w:r>
      <w:r w:rsidR="002F7F82">
        <w:rPr>
          <w:rFonts w:ascii="Verdana" w:hAnsi="Verdana"/>
          <w:sz w:val="18"/>
          <w:szCs w:val="18"/>
        </w:rPr>
        <w:t>d</w:t>
      </w:r>
      <w:r w:rsidR="00585FD1" w:rsidRPr="00EB45B3">
        <w:rPr>
          <w:rFonts w:ascii="Verdana" w:hAnsi="Verdana"/>
          <w:sz w:val="18"/>
          <w:szCs w:val="18"/>
        </w:rPr>
        <w:t xml:space="preserve"> waar de obstakels liggen voor </w:t>
      </w:r>
      <w:r w:rsidR="00F13514" w:rsidRPr="00EB45B3">
        <w:rPr>
          <w:rFonts w:ascii="Verdana" w:hAnsi="Verdana"/>
          <w:sz w:val="18"/>
          <w:szCs w:val="18"/>
        </w:rPr>
        <w:t xml:space="preserve">meer structurele </w:t>
      </w:r>
      <w:r w:rsidR="00585FD1" w:rsidRPr="00EB45B3">
        <w:rPr>
          <w:rFonts w:ascii="Verdana" w:hAnsi="Verdana"/>
          <w:sz w:val="18"/>
          <w:szCs w:val="18"/>
        </w:rPr>
        <w:t xml:space="preserve"> integrale samenwerking en w</w:t>
      </w:r>
      <w:r w:rsidR="0059657B" w:rsidRPr="00EB45B3">
        <w:rPr>
          <w:rFonts w:ascii="Verdana" w:hAnsi="Verdana"/>
          <w:sz w:val="18"/>
          <w:szCs w:val="18"/>
        </w:rPr>
        <w:t xml:space="preserve">elke mogelijke kansen er zijn. </w:t>
      </w:r>
      <w:r w:rsidR="002F7F82">
        <w:rPr>
          <w:rFonts w:ascii="Verdana" w:hAnsi="Verdana"/>
          <w:sz w:val="18"/>
          <w:szCs w:val="18"/>
        </w:rPr>
        <w:t xml:space="preserve">Aan de hand van casussen van de drie gemeenten doet IPW een voorstel voor een vervolgtraject. In 2023/24 worden de casussen doorgespit en een aanpak uitgewerkt. Om de lessen uit het traject te delen </w:t>
      </w:r>
      <w:r w:rsidR="009F17D0">
        <w:rPr>
          <w:rFonts w:ascii="Verdana" w:hAnsi="Verdana"/>
          <w:sz w:val="18"/>
          <w:szCs w:val="18"/>
        </w:rPr>
        <w:t xml:space="preserve">kunnen de andere steden uit de City Deal in een tweede ring deelnemen aan de sessies. </w:t>
      </w:r>
      <w:r w:rsidR="0063307E">
        <w:rPr>
          <w:i/>
        </w:rPr>
        <w:br/>
      </w:r>
      <w:r w:rsidR="0063307E" w:rsidRPr="0063307E">
        <w:rPr>
          <w:rFonts w:ascii="Verdana" w:hAnsi="Verdana" w:cs="Calibri"/>
          <w:sz w:val="18"/>
          <w:szCs w:val="18"/>
        </w:rPr>
        <w:br/>
        <w:t xml:space="preserve">IPW </w:t>
      </w:r>
      <w:r w:rsidR="00200B5A">
        <w:rPr>
          <w:rFonts w:ascii="Verdana" w:hAnsi="Verdana" w:cs="Calibri"/>
          <w:sz w:val="18"/>
          <w:szCs w:val="18"/>
        </w:rPr>
        <w:t xml:space="preserve">heeft </w:t>
      </w:r>
      <w:r w:rsidR="0063307E" w:rsidRPr="0063307E">
        <w:rPr>
          <w:rFonts w:ascii="Verdana" w:hAnsi="Verdana" w:cs="Calibri"/>
          <w:sz w:val="18"/>
          <w:szCs w:val="18"/>
        </w:rPr>
        <w:t xml:space="preserve">een voorstel </w:t>
      </w:r>
      <w:r w:rsidR="00200B5A">
        <w:rPr>
          <w:rFonts w:ascii="Verdana" w:hAnsi="Verdana" w:cs="Calibri"/>
          <w:sz w:val="18"/>
          <w:szCs w:val="18"/>
        </w:rPr>
        <w:t xml:space="preserve">gedaan </w:t>
      </w:r>
      <w:r w:rsidR="0063307E" w:rsidRPr="0063307E">
        <w:rPr>
          <w:rFonts w:ascii="Verdana" w:hAnsi="Verdana" w:cs="Calibri"/>
          <w:sz w:val="18"/>
          <w:szCs w:val="18"/>
        </w:rPr>
        <w:t xml:space="preserve">voor het vervolgtraject, waarin zij voorstellen gedurende twee jaar (met een evaluatie na een jaar) met de steden uit de City Deal met dit onderwerp aan de slag te gaan. </w:t>
      </w:r>
      <w:r w:rsidR="00200B5A">
        <w:rPr>
          <w:rFonts w:ascii="Verdana" w:hAnsi="Verdana" w:cs="Calibri"/>
          <w:sz w:val="18"/>
          <w:szCs w:val="18"/>
        </w:rPr>
        <w:t xml:space="preserve">Dit </w:t>
      </w:r>
      <w:r w:rsidR="001D4461">
        <w:rPr>
          <w:rFonts w:ascii="Verdana" w:hAnsi="Verdana" w:cs="Calibri"/>
          <w:sz w:val="18"/>
          <w:szCs w:val="18"/>
        </w:rPr>
        <w:t>wordt verder uitgewerkt.</w:t>
      </w:r>
    </w:p>
    <w:p w14:paraId="277C09B6" w14:textId="77777777" w:rsidR="000B7FA6" w:rsidRDefault="00B1062B" w:rsidP="000B7FA6">
      <w:pPr>
        <w:pStyle w:val="Tekstzonderopmaak"/>
        <w:rPr>
          <w:rFonts w:ascii="Verdana" w:hAnsi="Verdana" w:cstheme="minorHAnsi"/>
          <w:sz w:val="18"/>
          <w:szCs w:val="18"/>
        </w:rPr>
      </w:pPr>
      <w:r w:rsidRPr="00C534E4">
        <w:rPr>
          <w:szCs w:val="18"/>
          <w:u w:val="single"/>
        </w:rPr>
        <w:t>Werklijn 2 Naar werk en opleiding</w:t>
      </w:r>
      <w:r w:rsidR="0063307E">
        <w:rPr>
          <w:szCs w:val="18"/>
          <w:u w:val="single"/>
        </w:rPr>
        <w:br/>
      </w:r>
      <w:r w:rsidR="008C3824" w:rsidRPr="00C534E4">
        <w:rPr>
          <w:szCs w:val="18"/>
          <w:u w:val="single"/>
        </w:rPr>
        <w:br/>
      </w:r>
      <w:r w:rsidR="0063307E" w:rsidRPr="000B7FA6">
        <w:rPr>
          <w:rFonts w:ascii="Verdana" w:hAnsi="Verdana" w:cstheme="minorHAnsi"/>
          <w:sz w:val="18"/>
          <w:szCs w:val="18"/>
        </w:rPr>
        <w:t xml:space="preserve">De City Deal ziet de (nieuwe vormen van) werkgelegenheid die de energietransitie met zich mee brengt als een kans om bewoners uit kwetsbare gebieden (met een afstand tot de arbeidsmarkt), zoals vroegtijdig schoolverlaters en statushouders, te stimuleren om mee te doen en vooruit te komen. </w:t>
      </w:r>
    </w:p>
    <w:p w14:paraId="40B0452E" w14:textId="66B56D36" w:rsidR="000B7FA6" w:rsidRPr="000B7FA6" w:rsidRDefault="000B7FA6" w:rsidP="000B7FA6">
      <w:pPr>
        <w:pStyle w:val="Tekstzonderopmaak"/>
        <w:rPr>
          <w:rFonts w:ascii="Verdana" w:hAnsi="Verdana"/>
          <w:sz w:val="18"/>
          <w:szCs w:val="18"/>
        </w:rPr>
      </w:pPr>
      <w:r w:rsidRPr="000B7FA6">
        <w:rPr>
          <w:rFonts w:ascii="Verdana" w:hAnsi="Verdana"/>
          <w:sz w:val="18"/>
          <w:szCs w:val="18"/>
        </w:rPr>
        <w:t xml:space="preserve">Tijdens het Bestuurlijk Overleg NPLV op 19 april hebben de burgemeesters en de betrokken bewindslieden zich enthousiast getoond over de </w:t>
      </w:r>
      <w:r w:rsidR="00984C91">
        <w:rPr>
          <w:rFonts w:ascii="Verdana" w:hAnsi="Verdana"/>
          <w:sz w:val="18"/>
          <w:szCs w:val="18"/>
        </w:rPr>
        <w:t xml:space="preserve">extra middelen die beschikbaar komen voor de middelen voor </w:t>
      </w:r>
      <w:proofErr w:type="spellStart"/>
      <w:r w:rsidR="00984C91">
        <w:rPr>
          <w:rFonts w:ascii="Verdana" w:hAnsi="Verdana"/>
          <w:sz w:val="18"/>
          <w:szCs w:val="18"/>
        </w:rPr>
        <w:t>energiefixers</w:t>
      </w:r>
      <w:proofErr w:type="spellEnd"/>
      <w:r w:rsidR="00353DF5">
        <w:rPr>
          <w:rFonts w:ascii="Verdana" w:hAnsi="Verdana"/>
          <w:sz w:val="18"/>
          <w:szCs w:val="18"/>
        </w:rPr>
        <w:t xml:space="preserve"> en de </w:t>
      </w:r>
      <w:r w:rsidRPr="000B7FA6">
        <w:rPr>
          <w:rFonts w:ascii="Verdana" w:hAnsi="Verdana"/>
          <w:sz w:val="18"/>
          <w:szCs w:val="18"/>
        </w:rPr>
        <w:t xml:space="preserve">aanpak van verduurzaming - voorkomen energiearmoede - </w:t>
      </w:r>
      <w:proofErr w:type="spellStart"/>
      <w:r w:rsidRPr="000B7FA6">
        <w:rPr>
          <w:rFonts w:ascii="Verdana" w:hAnsi="Verdana"/>
          <w:sz w:val="18"/>
          <w:szCs w:val="18"/>
        </w:rPr>
        <w:t>toeleiden</w:t>
      </w:r>
      <w:proofErr w:type="spellEnd"/>
      <w:r w:rsidRPr="000B7FA6">
        <w:rPr>
          <w:rFonts w:ascii="Verdana" w:hAnsi="Verdana"/>
          <w:sz w:val="18"/>
          <w:szCs w:val="18"/>
        </w:rPr>
        <w:t xml:space="preserve"> van mensen uit de wijken naar werk (in de energiesector en breder). Dit aan de hand van voorbeelden uit Den Haag Zuidwest en Vlaardingen-West.  Vanuit NPLV wordt uitgewerkt op welke wijze deze aanpak kan worden versterkt. De CD EW sluit hier nauw op aan.</w:t>
      </w:r>
    </w:p>
    <w:p w14:paraId="455ADEE9" w14:textId="77777777" w:rsidR="000B7FA6" w:rsidRPr="000B7FA6" w:rsidRDefault="000B7FA6" w:rsidP="000B7FA6">
      <w:pPr>
        <w:pStyle w:val="Tekstzonderopmaak"/>
        <w:rPr>
          <w:rFonts w:ascii="Verdana" w:hAnsi="Verdana"/>
          <w:sz w:val="18"/>
          <w:szCs w:val="18"/>
        </w:rPr>
      </w:pPr>
    </w:p>
    <w:p w14:paraId="5C6262EF" w14:textId="23D41D4E" w:rsidR="00E87648" w:rsidRDefault="0063307E" w:rsidP="0063307E">
      <w:pPr>
        <w:pStyle w:val="Default"/>
        <w:rPr>
          <w:rFonts w:cstheme="minorHAnsi"/>
          <w:sz w:val="18"/>
          <w:szCs w:val="18"/>
        </w:rPr>
      </w:pPr>
      <w:r w:rsidRPr="0063307E">
        <w:rPr>
          <w:rFonts w:cstheme="minorHAnsi"/>
          <w:sz w:val="18"/>
          <w:szCs w:val="18"/>
        </w:rPr>
        <w:t xml:space="preserve">De afgelopen maanden zijn een aantal verkennende gesprekken gevoerd met de </w:t>
      </w:r>
      <w:r w:rsidR="00A83CC4">
        <w:rPr>
          <w:rFonts w:cstheme="minorHAnsi"/>
          <w:sz w:val="18"/>
          <w:szCs w:val="18"/>
        </w:rPr>
        <w:t>trekkers van deze werklijn</w:t>
      </w:r>
      <w:r w:rsidR="009069F4">
        <w:rPr>
          <w:rFonts w:cstheme="minorHAnsi"/>
          <w:sz w:val="18"/>
          <w:szCs w:val="18"/>
        </w:rPr>
        <w:t xml:space="preserve">, </w:t>
      </w:r>
      <w:r w:rsidR="0021497B">
        <w:rPr>
          <w:rFonts w:cstheme="minorHAnsi"/>
          <w:b/>
          <w:sz w:val="18"/>
          <w:szCs w:val="18"/>
        </w:rPr>
        <w:t xml:space="preserve">Amsterdam, </w:t>
      </w:r>
      <w:r w:rsidR="0021497B" w:rsidRPr="0021497B">
        <w:rPr>
          <w:rFonts w:cstheme="minorHAnsi"/>
          <w:b/>
          <w:sz w:val="18"/>
          <w:szCs w:val="18"/>
        </w:rPr>
        <w:t>Rotterdam</w:t>
      </w:r>
      <w:r w:rsidR="0021497B">
        <w:rPr>
          <w:rFonts w:cstheme="minorHAnsi"/>
          <w:bCs/>
          <w:sz w:val="18"/>
          <w:szCs w:val="18"/>
        </w:rPr>
        <w:t xml:space="preserve"> </w:t>
      </w:r>
      <w:r w:rsidRPr="0021497B">
        <w:rPr>
          <w:rFonts w:cstheme="minorHAnsi"/>
          <w:bCs/>
          <w:sz w:val="18"/>
          <w:szCs w:val="18"/>
        </w:rPr>
        <w:t>en</w:t>
      </w:r>
      <w:r w:rsidRPr="0063307E">
        <w:rPr>
          <w:rFonts w:cstheme="minorHAnsi"/>
          <w:sz w:val="18"/>
          <w:szCs w:val="18"/>
        </w:rPr>
        <w:t xml:space="preserve"> </w:t>
      </w:r>
      <w:r w:rsidR="0021497B">
        <w:rPr>
          <w:rFonts w:cstheme="minorHAnsi"/>
          <w:b/>
          <w:bCs/>
          <w:sz w:val="18"/>
          <w:szCs w:val="18"/>
        </w:rPr>
        <w:t xml:space="preserve">Arnhem, </w:t>
      </w:r>
      <w:r w:rsidR="0021497B">
        <w:rPr>
          <w:rFonts w:cstheme="minorHAnsi"/>
          <w:bCs/>
          <w:sz w:val="18"/>
          <w:szCs w:val="18"/>
        </w:rPr>
        <w:t>(</w:t>
      </w:r>
      <w:r w:rsidR="0021497B">
        <w:rPr>
          <w:rFonts w:cstheme="minorHAnsi"/>
          <w:b/>
          <w:bCs/>
          <w:sz w:val="18"/>
          <w:szCs w:val="18"/>
        </w:rPr>
        <w:t>’</w:t>
      </w:r>
      <w:r w:rsidR="0021497B" w:rsidRPr="0021497B">
        <w:rPr>
          <w:rFonts w:cstheme="minorHAnsi"/>
          <w:b/>
          <w:bCs/>
          <w:sz w:val="18"/>
          <w:szCs w:val="18"/>
        </w:rPr>
        <w:t xml:space="preserve">s </w:t>
      </w:r>
      <w:proofErr w:type="spellStart"/>
      <w:r w:rsidR="0021497B" w:rsidRPr="0021497B">
        <w:rPr>
          <w:rFonts w:cstheme="minorHAnsi"/>
          <w:b/>
          <w:bCs/>
          <w:sz w:val="18"/>
          <w:szCs w:val="18"/>
        </w:rPr>
        <w:t>Hertogenbosch</w:t>
      </w:r>
      <w:proofErr w:type="spellEnd"/>
      <w:r w:rsidR="0021497B">
        <w:rPr>
          <w:rFonts w:cstheme="minorHAnsi"/>
          <w:sz w:val="18"/>
          <w:szCs w:val="18"/>
        </w:rPr>
        <w:t xml:space="preserve"> en </w:t>
      </w:r>
      <w:r w:rsidR="0021497B">
        <w:rPr>
          <w:rFonts w:cstheme="minorHAnsi"/>
          <w:b/>
          <w:sz w:val="18"/>
          <w:szCs w:val="18"/>
        </w:rPr>
        <w:t xml:space="preserve">Nijmegen </w:t>
      </w:r>
      <w:r w:rsidR="0021497B">
        <w:rPr>
          <w:rFonts w:cstheme="minorHAnsi"/>
          <w:bCs/>
          <w:sz w:val="18"/>
          <w:szCs w:val="18"/>
        </w:rPr>
        <w:t xml:space="preserve">zijn </w:t>
      </w:r>
      <w:r w:rsidR="00A83CC4">
        <w:rPr>
          <w:rFonts w:cstheme="minorHAnsi"/>
          <w:bCs/>
          <w:sz w:val="18"/>
          <w:szCs w:val="18"/>
        </w:rPr>
        <w:t xml:space="preserve">later </w:t>
      </w:r>
      <w:r w:rsidR="0021497B">
        <w:rPr>
          <w:rFonts w:cstheme="minorHAnsi"/>
          <w:bCs/>
          <w:sz w:val="18"/>
          <w:szCs w:val="18"/>
        </w:rPr>
        <w:t>aangehaakt)</w:t>
      </w:r>
      <w:r w:rsidR="0021497B">
        <w:rPr>
          <w:rFonts w:cstheme="minorHAnsi"/>
          <w:sz w:val="18"/>
          <w:szCs w:val="18"/>
        </w:rPr>
        <w:t xml:space="preserve"> </w:t>
      </w:r>
      <w:r w:rsidR="009069F4">
        <w:rPr>
          <w:rFonts w:cstheme="minorHAnsi"/>
          <w:sz w:val="18"/>
          <w:szCs w:val="18"/>
        </w:rPr>
        <w:t xml:space="preserve">en </w:t>
      </w:r>
      <w:r w:rsidRPr="0063307E">
        <w:rPr>
          <w:rFonts w:cstheme="minorHAnsi"/>
          <w:sz w:val="18"/>
          <w:szCs w:val="18"/>
        </w:rPr>
        <w:t>met externe partners. De steden hebben aangegeven met name te willen focussen op de doelgroep van statushouders. De lessen die uit de aanpak met deze doelgroep worden geleerd kunnen ook breder worden getrokken naar andere doelgroepen in kwetsbare wijken. Op basis van de gevoerde gesprekken gaan we de komende tijd verder met in ieder geval de volgende drie pijlers:</w:t>
      </w:r>
    </w:p>
    <w:p w14:paraId="457A4470" w14:textId="77777777" w:rsidR="0063307E" w:rsidRPr="0063307E" w:rsidRDefault="0063307E" w:rsidP="0063307E">
      <w:pPr>
        <w:pStyle w:val="Default"/>
        <w:rPr>
          <w:rFonts w:cstheme="minorHAnsi"/>
          <w:sz w:val="18"/>
          <w:szCs w:val="18"/>
        </w:rPr>
      </w:pPr>
    </w:p>
    <w:p w14:paraId="6988BAAD" w14:textId="51C8E105" w:rsidR="0063307E" w:rsidRPr="00E87648" w:rsidRDefault="0063307E" w:rsidP="007C025A">
      <w:pPr>
        <w:pStyle w:val="Default"/>
        <w:numPr>
          <w:ilvl w:val="0"/>
          <w:numId w:val="6"/>
        </w:numPr>
        <w:rPr>
          <w:rFonts w:cstheme="minorHAnsi"/>
          <w:sz w:val="18"/>
          <w:szCs w:val="18"/>
        </w:rPr>
      </w:pPr>
      <w:r w:rsidRPr="00E87648">
        <w:rPr>
          <w:rFonts w:cstheme="minorHAnsi"/>
          <w:i/>
          <w:iCs/>
          <w:sz w:val="18"/>
          <w:szCs w:val="18"/>
        </w:rPr>
        <w:t>Inspiratie opdoen in de praktijk.</w:t>
      </w:r>
      <w:r w:rsidRPr="00E87648">
        <w:rPr>
          <w:rFonts w:cstheme="minorHAnsi"/>
          <w:sz w:val="18"/>
          <w:szCs w:val="18"/>
        </w:rPr>
        <w:br/>
        <w:t xml:space="preserve">Op 9 mei </w:t>
      </w:r>
      <w:r w:rsidR="003F375A">
        <w:rPr>
          <w:rFonts w:cstheme="minorHAnsi"/>
          <w:sz w:val="18"/>
          <w:szCs w:val="18"/>
        </w:rPr>
        <w:t xml:space="preserve">heeft </w:t>
      </w:r>
      <w:r w:rsidRPr="00E87648">
        <w:rPr>
          <w:rFonts w:cstheme="minorHAnsi"/>
          <w:sz w:val="18"/>
          <w:szCs w:val="18"/>
        </w:rPr>
        <w:t xml:space="preserve">een </w:t>
      </w:r>
      <w:hyperlink r:id="rId8" w:history="1">
        <w:r w:rsidRPr="00E66811">
          <w:rPr>
            <w:rStyle w:val="Hyperlink"/>
            <w:rFonts w:cstheme="minorHAnsi"/>
            <w:sz w:val="18"/>
            <w:szCs w:val="18"/>
          </w:rPr>
          <w:t>werkbezoek</w:t>
        </w:r>
      </w:hyperlink>
      <w:r w:rsidRPr="00E87648">
        <w:rPr>
          <w:rFonts w:cstheme="minorHAnsi"/>
          <w:sz w:val="18"/>
          <w:szCs w:val="18"/>
        </w:rPr>
        <w:t xml:space="preserve"> </w:t>
      </w:r>
      <w:r w:rsidR="003F375A">
        <w:rPr>
          <w:rFonts w:cstheme="minorHAnsi"/>
          <w:sz w:val="18"/>
          <w:szCs w:val="18"/>
        </w:rPr>
        <w:t>plaatsgevonden</w:t>
      </w:r>
      <w:r w:rsidRPr="00E87648">
        <w:rPr>
          <w:rFonts w:cstheme="minorHAnsi"/>
          <w:sz w:val="18"/>
          <w:szCs w:val="18"/>
        </w:rPr>
        <w:t xml:space="preserve"> naar de Beroepentuin in </w:t>
      </w:r>
      <w:r w:rsidR="0030001A">
        <w:rPr>
          <w:rFonts w:cstheme="minorHAnsi"/>
          <w:sz w:val="18"/>
          <w:szCs w:val="18"/>
        </w:rPr>
        <w:t xml:space="preserve">Utrecht </w:t>
      </w:r>
      <w:r w:rsidRPr="00E87648">
        <w:rPr>
          <w:rFonts w:cstheme="minorHAnsi"/>
          <w:sz w:val="18"/>
          <w:szCs w:val="18"/>
        </w:rPr>
        <w:t xml:space="preserve">Overvecht. De Beroepentuin dient als </w:t>
      </w:r>
      <w:r w:rsidRPr="00E87648">
        <w:rPr>
          <w:rFonts w:cstheme="minorHAnsi"/>
          <w:i/>
          <w:iCs/>
          <w:sz w:val="18"/>
          <w:szCs w:val="18"/>
        </w:rPr>
        <w:t xml:space="preserve">best </w:t>
      </w:r>
      <w:proofErr w:type="spellStart"/>
      <w:r w:rsidRPr="00E87648">
        <w:rPr>
          <w:rFonts w:cstheme="minorHAnsi"/>
          <w:i/>
          <w:iCs/>
          <w:sz w:val="18"/>
          <w:szCs w:val="18"/>
        </w:rPr>
        <w:t>practice</w:t>
      </w:r>
      <w:proofErr w:type="spellEnd"/>
      <w:r w:rsidRPr="00E87648">
        <w:rPr>
          <w:rFonts w:cstheme="minorHAnsi"/>
          <w:sz w:val="18"/>
          <w:szCs w:val="18"/>
        </w:rPr>
        <w:t xml:space="preserve"> van het toe leiden van mensen met een afstand tot de arbeidsmarkt naar werk in onder andere de energietransitie.</w:t>
      </w:r>
      <w:r w:rsidR="00146740">
        <w:rPr>
          <w:rFonts w:cstheme="minorHAnsi"/>
          <w:sz w:val="18"/>
          <w:szCs w:val="18"/>
        </w:rPr>
        <w:t xml:space="preserve"> Ook statushouders zijn een doelgroep voor de beroepentuin.</w:t>
      </w:r>
      <w:r w:rsidRPr="00E87648">
        <w:rPr>
          <w:rFonts w:cstheme="minorHAnsi"/>
          <w:sz w:val="18"/>
          <w:szCs w:val="18"/>
        </w:rPr>
        <w:t xml:space="preserve"> </w:t>
      </w:r>
      <w:r w:rsidR="003F375A">
        <w:rPr>
          <w:rFonts w:cstheme="minorHAnsi"/>
          <w:sz w:val="18"/>
          <w:szCs w:val="18"/>
        </w:rPr>
        <w:t xml:space="preserve">Arnhem en Amsterdam gaan n.a.v. dat bezoek onderzoeken of ook bij hen in de stad een beroepentuin gerealiseerd kan worden. </w:t>
      </w:r>
      <w:r w:rsidR="00E53691" w:rsidRPr="00E53691">
        <w:rPr>
          <w:rFonts w:cstheme="minorHAnsi"/>
          <w:sz w:val="18"/>
          <w:szCs w:val="18"/>
        </w:rPr>
        <w:t>Zeist is in gesprek met de Beroepentuin in Overvecht hoe inwoners uit de nabij liggende gemeente ook gelinkt kunnen worden aan de Beroepentuin in Utrecht.</w:t>
      </w:r>
      <w:r w:rsidR="00E53691">
        <w:rPr>
          <w:rFonts w:cstheme="minorHAnsi"/>
          <w:szCs w:val="18"/>
        </w:rPr>
        <w:br/>
      </w:r>
      <w:r w:rsidRPr="00E87648">
        <w:rPr>
          <w:rFonts w:cstheme="minorHAnsi"/>
          <w:sz w:val="18"/>
          <w:szCs w:val="18"/>
        </w:rPr>
        <w:br/>
      </w:r>
    </w:p>
    <w:p w14:paraId="3D6E7276" w14:textId="36EC6065" w:rsidR="0063307E" w:rsidRPr="0063307E" w:rsidRDefault="0063307E" w:rsidP="00FE0682">
      <w:pPr>
        <w:pStyle w:val="Default"/>
        <w:numPr>
          <w:ilvl w:val="0"/>
          <w:numId w:val="6"/>
        </w:numPr>
        <w:rPr>
          <w:rFonts w:cstheme="minorHAnsi"/>
          <w:sz w:val="18"/>
          <w:szCs w:val="18"/>
        </w:rPr>
      </w:pPr>
      <w:r w:rsidRPr="00FE0682">
        <w:rPr>
          <w:rFonts w:cstheme="minorHAnsi"/>
          <w:i/>
          <w:iCs/>
          <w:sz w:val="18"/>
          <w:szCs w:val="18"/>
        </w:rPr>
        <w:t>Een of meerdere ontwerpsessies organiseren</w:t>
      </w:r>
    </w:p>
    <w:p w14:paraId="2EAB7EDF" w14:textId="638444E2" w:rsidR="00C720BE" w:rsidRPr="00F041C3" w:rsidRDefault="0063307E" w:rsidP="00F041C3">
      <w:pPr>
        <w:pStyle w:val="Default"/>
        <w:ind w:left="720"/>
        <w:rPr>
          <w:rFonts w:ascii="Times New Roman" w:hAnsi="Times New Roman" w:cs="Times New Roman"/>
          <w:sz w:val="18"/>
          <w:szCs w:val="18"/>
          <w:lang w:eastAsia="nl-NL"/>
        </w:rPr>
      </w:pPr>
      <w:r w:rsidRPr="0063307E">
        <w:rPr>
          <w:rFonts w:cstheme="minorHAnsi"/>
          <w:sz w:val="18"/>
          <w:szCs w:val="18"/>
        </w:rPr>
        <w:t xml:space="preserve">Een dergelijke sessie is bedoeld om beleidsvragen om te zetten in prikkelende ontwerpvragen, om aannames te doorbreken, om samenwerkingen te smeden met het creatieve veld en om nieuwe oplossingen in de praktijk te brengen. </w:t>
      </w:r>
      <w:r w:rsidR="00353DF5">
        <w:rPr>
          <w:rFonts w:cstheme="minorHAnsi"/>
          <w:sz w:val="18"/>
          <w:szCs w:val="18"/>
        </w:rPr>
        <w:t>Er is een eerste sessie gepland op 4 juli.</w:t>
      </w:r>
      <w:r w:rsidRPr="0063307E">
        <w:rPr>
          <w:rFonts w:cstheme="minorHAnsi"/>
          <w:sz w:val="18"/>
          <w:szCs w:val="18"/>
        </w:rPr>
        <w:t xml:space="preserve"> Door middel van de sessies kunnen er nieuwe inzichten worden vergaard en stappen worden gezet in dossiers of vraagstukken waar men in vast loopt. </w:t>
      </w:r>
      <w:r w:rsidR="00F041C3">
        <w:rPr>
          <w:rFonts w:cstheme="minorHAnsi"/>
          <w:sz w:val="18"/>
          <w:szCs w:val="18"/>
        </w:rPr>
        <w:br/>
      </w:r>
      <w:r w:rsidR="00F041C3">
        <w:rPr>
          <w:rFonts w:cstheme="minorHAnsi"/>
          <w:sz w:val="18"/>
          <w:szCs w:val="18"/>
        </w:rPr>
        <w:br/>
      </w:r>
      <w:r w:rsidR="00C720BE" w:rsidRPr="00F041C3">
        <w:rPr>
          <w:sz w:val="18"/>
          <w:szCs w:val="18"/>
        </w:rPr>
        <w:t>Ontwerpbureau KO Nieuwsgierige Interactie begeleidt de eerste sessie</w:t>
      </w:r>
      <w:r w:rsidR="00C720BE" w:rsidRPr="00F041C3">
        <w:rPr>
          <w:rFonts w:cstheme="minorHAnsi"/>
          <w:sz w:val="18"/>
          <w:szCs w:val="18"/>
        </w:rPr>
        <w:t xml:space="preserve"> op 4 juli die plaatsvindt in Den Bosch. Het onderwerp van de sessie is tevens aangedragen door Den Bosch:</w:t>
      </w:r>
      <w:r w:rsidR="00C720BE" w:rsidRPr="00F041C3">
        <w:rPr>
          <w:rFonts w:cstheme="minorHAnsi"/>
          <w:b/>
          <w:bCs/>
          <w:sz w:val="18"/>
          <w:szCs w:val="18"/>
        </w:rPr>
        <w:t xml:space="preserve"> </w:t>
      </w:r>
      <w:r w:rsidR="00C720BE" w:rsidRPr="00F041C3">
        <w:rPr>
          <w:rFonts w:cstheme="minorHAnsi"/>
          <w:sz w:val="18"/>
          <w:szCs w:val="18"/>
        </w:rPr>
        <w:t>Hoe kunnen we werkgevers uit de energietransitie enthousiasmeren en ondersteunen om statushouders aan te nemen? Deze vraag gaan we door middel van een design thinking proces uitdiepen, samen met ministeries (BZK en SZW), gemeentes (</w:t>
      </w:r>
      <w:r w:rsidR="00C720BE" w:rsidRPr="00F041C3">
        <w:rPr>
          <w:rFonts w:cstheme="minorHAnsi"/>
          <w:b/>
          <w:bCs/>
          <w:sz w:val="18"/>
          <w:szCs w:val="18"/>
        </w:rPr>
        <w:t xml:space="preserve">Zeist, Utrecht, Arnhem, Rotterdam, Nijmegen, ’s </w:t>
      </w:r>
      <w:proofErr w:type="spellStart"/>
      <w:r w:rsidR="00C720BE" w:rsidRPr="00F041C3">
        <w:rPr>
          <w:rFonts w:cstheme="minorHAnsi"/>
          <w:b/>
          <w:bCs/>
          <w:sz w:val="18"/>
          <w:szCs w:val="18"/>
        </w:rPr>
        <w:t>Hertogenbosch</w:t>
      </w:r>
      <w:proofErr w:type="spellEnd"/>
      <w:r w:rsidR="00C720BE" w:rsidRPr="00F041C3">
        <w:rPr>
          <w:rFonts w:cstheme="minorHAnsi"/>
          <w:sz w:val="18"/>
          <w:szCs w:val="18"/>
        </w:rPr>
        <w:t xml:space="preserve">, </w:t>
      </w:r>
      <w:r w:rsidR="00C720BE" w:rsidRPr="00F041C3">
        <w:rPr>
          <w:rFonts w:cstheme="minorHAnsi"/>
          <w:b/>
          <w:bCs/>
          <w:sz w:val="18"/>
          <w:szCs w:val="18"/>
        </w:rPr>
        <w:t>Amsterdam</w:t>
      </w:r>
      <w:r w:rsidR="00C720BE" w:rsidRPr="00F041C3">
        <w:rPr>
          <w:rFonts w:cstheme="minorHAnsi"/>
          <w:sz w:val="18"/>
          <w:szCs w:val="18"/>
        </w:rPr>
        <w:t xml:space="preserve"> en </w:t>
      </w:r>
      <w:r w:rsidR="00C720BE" w:rsidRPr="00F041C3">
        <w:rPr>
          <w:rFonts w:cstheme="minorHAnsi"/>
          <w:b/>
          <w:bCs/>
          <w:sz w:val="18"/>
          <w:szCs w:val="18"/>
        </w:rPr>
        <w:t>Tilburg</w:t>
      </w:r>
      <w:r w:rsidR="00C720BE" w:rsidRPr="00F041C3">
        <w:rPr>
          <w:rFonts w:cstheme="minorHAnsi"/>
          <w:sz w:val="18"/>
          <w:szCs w:val="18"/>
        </w:rPr>
        <w:t>), werkgevers (</w:t>
      </w:r>
      <w:proofErr w:type="spellStart"/>
      <w:r w:rsidR="00C720BE" w:rsidRPr="00F041C3">
        <w:rPr>
          <w:rFonts w:cstheme="minorHAnsi"/>
          <w:sz w:val="18"/>
          <w:szCs w:val="18"/>
        </w:rPr>
        <w:t>Stedin</w:t>
      </w:r>
      <w:proofErr w:type="spellEnd"/>
      <w:r w:rsidR="00C720BE" w:rsidRPr="00F041C3">
        <w:rPr>
          <w:rFonts w:cstheme="minorHAnsi"/>
          <w:sz w:val="18"/>
          <w:szCs w:val="18"/>
        </w:rPr>
        <w:t xml:space="preserve">, </w:t>
      </w:r>
      <w:proofErr w:type="spellStart"/>
      <w:r w:rsidR="00C720BE" w:rsidRPr="00F041C3">
        <w:rPr>
          <w:rFonts w:cstheme="minorHAnsi"/>
          <w:sz w:val="18"/>
          <w:szCs w:val="18"/>
        </w:rPr>
        <w:t>Enexis</w:t>
      </w:r>
      <w:proofErr w:type="spellEnd"/>
      <w:r w:rsidR="00C720BE" w:rsidRPr="00F041C3">
        <w:rPr>
          <w:rFonts w:cstheme="minorHAnsi"/>
          <w:sz w:val="18"/>
          <w:szCs w:val="18"/>
        </w:rPr>
        <w:t xml:space="preserve">, Hoppenbrouwer) en organisaties (UAF, </w:t>
      </w:r>
      <w:proofErr w:type="spellStart"/>
      <w:r w:rsidR="00C720BE" w:rsidRPr="00F041C3">
        <w:rPr>
          <w:rFonts w:cstheme="minorHAnsi"/>
          <w:sz w:val="18"/>
          <w:szCs w:val="18"/>
        </w:rPr>
        <w:t>FIXbrigade</w:t>
      </w:r>
      <w:proofErr w:type="spellEnd"/>
      <w:r w:rsidR="00C720BE" w:rsidRPr="00F041C3">
        <w:rPr>
          <w:rFonts w:cstheme="minorHAnsi"/>
          <w:sz w:val="18"/>
          <w:szCs w:val="18"/>
        </w:rPr>
        <w:t xml:space="preserve">, Mensen Maken de Transitie en </w:t>
      </w:r>
      <w:proofErr w:type="spellStart"/>
      <w:r w:rsidR="00C720BE" w:rsidRPr="00F041C3">
        <w:rPr>
          <w:rFonts w:cstheme="minorHAnsi"/>
          <w:sz w:val="18"/>
          <w:szCs w:val="18"/>
        </w:rPr>
        <w:t>WijTechniek</w:t>
      </w:r>
      <w:proofErr w:type="spellEnd"/>
      <w:r w:rsidR="00C720BE" w:rsidRPr="00F041C3">
        <w:rPr>
          <w:rFonts w:cstheme="minorHAnsi"/>
          <w:sz w:val="18"/>
          <w:szCs w:val="18"/>
        </w:rPr>
        <w:t>).</w:t>
      </w:r>
      <w:r w:rsidR="00F041C3">
        <w:rPr>
          <w:rFonts w:cstheme="minorHAnsi"/>
          <w:sz w:val="18"/>
          <w:szCs w:val="18"/>
        </w:rPr>
        <w:br/>
      </w:r>
      <w:r w:rsidR="00C720BE" w:rsidRPr="00F041C3">
        <w:rPr>
          <w:rFonts w:cstheme="minorHAnsi"/>
          <w:sz w:val="18"/>
          <w:szCs w:val="18"/>
        </w:rPr>
        <w:br/>
        <w:t xml:space="preserve">De uitkomsten van de sessie worden breed gedeeld. In de zomer vindt tevens een vervolgoverleg plaats, wat de uitkomsten van de ontwerpsessie om moet zetten in concrete acties voor gemeentes. </w:t>
      </w:r>
    </w:p>
    <w:p w14:paraId="4907AB76" w14:textId="3C06000E" w:rsidR="00ED6146" w:rsidRPr="00353DF5" w:rsidRDefault="0063307E" w:rsidP="00CA2AD0">
      <w:pPr>
        <w:pStyle w:val="Default"/>
        <w:ind w:left="720"/>
        <w:rPr>
          <w:rFonts w:cstheme="minorHAnsi"/>
          <w:sz w:val="18"/>
          <w:szCs w:val="18"/>
        </w:rPr>
      </w:pPr>
      <w:r w:rsidRPr="00F041C3">
        <w:rPr>
          <w:rFonts w:cstheme="minorHAnsi"/>
          <w:sz w:val="18"/>
          <w:szCs w:val="18"/>
        </w:rPr>
        <w:br/>
      </w:r>
    </w:p>
    <w:p w14:paraId="33DD4843" w14:textId="7437B005" w:rsidR="009926B2" w:rsidRPr="00353DF5" w:rsidRDefault="009926B2" w:rsidP="006F2B0D">
      <w:pPr>
        <w:pStyle w:val="Default"/>
        <w:rPr>
          <w:rFonts w:cstheme="minorHAnsi"/>
          <w:sz w:val="18"/>
          <w:szCs w:val="18"/>
        </w:rPr>
      </w:pPr>
    </w:p>
    <w:p w14:paraId="07FE2330" w14:textId="77777777" w:rsidR="00383763" w:rsidRDefault="00383763" w:rsidP="006F2B0D">
      <w:pPr>
        <w:pStyle w:val="Default"/>
        <w:rPr>
          <w:rFonts w:cstheme="minorHAnsi"/>
          <w:b/>
          <w:bCs/>
          <w:sz w:val="18"/>
          <w:szCs w:val="18"/>
        </w:rPr>
      </w:pPr>
    </w:p>
    <w:p w14:paraId="6793FDD6" w14:textId="77777777" w:rsidR="00383763" w:rsidRDefault="00383763" w:rsidP="006F2B0D">
      <w:pPr>
        <w:pStyle w:val="Default"/>
        <w:rPr>
          <w:rFonts w:cstheme="minorHAnsi"/>
          <w:b/>
          <w:bCs/>
          <w:sz w:val="18"/>
          <w:szCs w:val="18"/>
        </w:rPr>
      </w:pPr>
    </w:p>
    <w:p w14:paraId="7DCFA41B" w14:textId="77777777" w:rsidR="00383763" w:rsidRDefault="00383763" w:rsidP="006F2B0D">
      <w:pPr>
        <w:pStyle w:val="Default"/>
        <w:rPr>
          <w:rFonts w:cstheme="minorHAnsi"/>
          <w:b/>
          <w:bCs/>
          <w:sz w:val="18"/>
          <w:szCs w:val="18"/>
        </w:rPr>
      </w:pPr>
    </w:p>
    <w:p w14:paraId="69A39381" w14:textId="77777777" w:rsidR="00383763" w:rsidRDefault="00383763" w:rsidP="006F2B0D">
      <w:pPr>
        <w:pStyle w:val="Default"/>
        <w:rPr>
          <w:rFonts w:cstheme="minorHAnsi"/>
          <w:b/>
          <w:bCs/>
          <w:sz w:val="18"/>
          <w:szCs w:val="18"/>
        </w:rPr>
      </w:pPr>
    </w:p>
    <w:p w14:paraId="231718B9" w14:textId="77777777" w:rsidR="00383763" w:rsidRDefault="00383763" w:rsidP="006F2B0D">
      <w:pPr>
        <w:pStyle w:val="Default"/>
        <w:rPr>
          <w:rFonts w:cstheme="minorHAnsi"/>
          <w:b/>
          <w:bCs/>
          <w:sz w:val="18"/>
          <w:szCs w:val="18"/>
        </w:rPr>
      </w:pPr>
    </w:p>
    <w:p w14:paraId="15851BF8" w14:textId="435EB373" w:rsidR="00ED6146" w:rsidRPr="001D4D48" w:rsidRDefault="00ED6146" w:rsidP="006F2B0D">
      <w:pPr>
        <w:pStyle w:val="Default"/>
        <w:rPr>
          <w:rFonts w:cstheme="minorHAnsi"/>
          <w:b/>
          <w:bCs/>
          <w:sz w:val="18"/>
          <w:szCs w:val="18"/>
        </w:rPr>
      </w:pPr>
      <w:r w:rsidRPr="001D4D48">
        <w:rPr>
          <w:rFonts w:cstheme="minorHAnsi"/>
          <w:b/>
          <w:bCs/>
          <w:sz w:val="18"/>
          <w:szCs w:val="18"/>
        </w:rPr>
        <w:t xml:space="preserve">Inzet </w:t>
      </w:r>
      <w:proofErr w:type="spellStart"/>
      <w:r w:rsidRPr="001D4D48">
        <w:rPr>
          <w:rFonts w:cstheme="minorHAnsi"/>
          <w:b/>
          <w:bCs/>
          <w:sz w:val="18"/>
          <w:szCs w:val="18"/>
        </w:rPr>
        <w:t>energiefixers</w:t>
      </w:r>
      <w:proofErr w:type="spellEnd"/>
    </w:p>
    <w:p w14:paraId="4F250571" w14:textId="77777777" w:rsidR="00383763" w:rsidRDefault="00ED6146" w:rsidP="00383763">
      <w:pPr>
        <w:pStyle w:val="Default"/>
        <w:rPr>
          <w:rFonts w:cstheme="minorHAnsi"/>
          <w:sz w:val="18"/>
          <w:szCs w:val="18"/>
        </w:rPr>
      </w:pPr>
      <w:r w:rsidRPr="001D4D48">
        <w:rPr>
          <w:rFonts w:cstheme="minorHAnsi"/>
          <w:sz w:val="18"/>
          <w:szCs w:val="18"/>
        </w:rPr>
        <w:t xml:space="preserve">Er komt </w:t>
      </w:r>
      <w:r w:rsidR="00C7689E" w:rsidRPr="001D4D48">
        <w:rPr>
          <w:rFonts w:cstheme="minorHAnsi"/>
          <w:sz w:val="18"/>
          <w:szCs w:val="18"/>
        </w:rPr>
        <w:t>extra middelen</w:t>
      </w:r>
      <w:r w:rsidRPr="001D4D48">
        <w:rPr>
          <w:rFonts w:cstheme="minorHAnsi"/>
          <w:sz w:val="18"/>
          <w:szCs w:val="18"/>
        </w:rPr>
        <w:t xml:space="preserve"> vanuit het Rijk beschikbaar voor het (snel) inzetten van </w:t>
      </w:r>
      <w:proofErr w:type="spellStart"/>
      <w:r w:rsidRPr="001D4D48">
        <w:rPr>
          <w:rFonts w:cstheme="minorHAnsi"/>
          <w:sz w:val="18"/>
          <w:szCs w:val="18"/>
        </w:rPr>
        <w:t>energiefixers</w:t>
      </w:r>
      <w:proofErr w:type="spellEnd"/>
      <w:r w:rsidRPr="001D4D48">
        <w:rPr>
          <w:rFonts w:cstheme="minorHAnsi"/>
          <w:sz w:val="18"/>
          <w:szCs w:val="18"/>
        </w:rPr>
        <w:t xml:space="preserve"> (200 miljoen, waarvan 35 miljoen voor de 20 focusgebieden). </w:t>
      </w:r>
      <w:r w:rsidR="009B61D0" w:rsidRPr="001D4D48">
        <w:rPr>
          <w:rFonts w:cstheme="minorHAnsi"/>
          <w:sz w:val="18"/>
          <w:szCs w:val="18"/>
        </w:rPr>
        <w:t xml:space="preserve">Als City Deal gaan we meedoen in de </w:t>
      </w:r>
      <w:proofErr w:type="spellStart"/>
      <w:r w:rsidR="009B61D0" w:rsidRPr="001D4D48">
        <w:rPr>
          <w:rFonts w:cstheme="minorHAnsi"/>
          <w:sz w:val="18"/>
          <w:szCs w:val="18"/>
        </w:rPr>
        <w:t>CoP</w:t>
      </w:r>
      <w:proofErr w:type="spellEnd"/>
      <w:r w:rsidR="009B61D0" w:rsidRPr="001D4D48">
        <w:rPr>
          <w:rFonts w:cstheme="minorHAnsi"/>
          <w:sz w:val="18"/>
          <w:szCs w:val="18"/>
        </w:rPr>
        <w:t xml:space="preserve"> r</w:t>
      </w:r>
      <w:r w:rsidR="006F2B0D" w:rsidRPr="001D4D48">
        <w:rPr>
          <w:rFonts w:cstheme="minorHAnsi"/>
          <w:sz w:val="18"/>
          <w:szCs w:val="18"/>
        </w:rPr>
        <w:t>on</w:t>
      </w:r>
      <w:r w:rsidR="009B61D0" w:rsidRPr="001D4D48">
        <w:rPr>
          <w:rFonts w:cstheme="minorHAnsi"/>
          <w:sz w:val="18"/>
          <w:szCs w:val="18"/>
        </w:rPr>
        <w:t xml:space="preserve">d </w:t>
      </w:r>
      <w:r w:rsidR="00E15D8E" w:rsidRPr="001D4D48">
        <w:rPr>
          <w:rFonts w:cstheme="minorHAnsi"/>
          <w:sz w:val="18"/>
          <w:szCs w:val="18"/>
        </w:rPr>
        <w:t xml:space="preserve">inzet </w:t>
      </w:r>
      <w:proofErr w:type="spellStart"/>
      <w:r w:rsidR="00E15D8E" w:rsidRPr="001D4D48">
        <w:rPr>
          <w:rFonts w:cstheme="minorHAnsi"/>
          <w:sz w:val="18"/>
          <w:szCs w:val="18"/>
        </w:rPr>
        <w:t>energiefixers</w:t>
      </w:r>
      <w:proofErr w:type="spellEnd"/>
      <w:r w:rsidR="00E15D8E" w:rsidRPr="001D4D48">
        <w:rPr>
          <w:rFonts w:cstheme="minorHAnsi"/>
          <w:sz w:val="18"/>
          <w:szCs w:val="18"/>
        </w:rPr>
        <w:t xml:space="preserve"> in kwetsbare gebieden</w:t>
      </w:r>
      <w:r w:rsidR="00C7689E" w:rsidRPr="001D4D48">
        <w:rPr>
          <w:rFonts w:cstheme="minorHAnsi"/>
          <w:sz w:val="18"/>
          <w:szCs w:val="18"/>
        </w:rPr>
        <w:t xml:space="preserve"> die momenteel wordt ontwikkeld</w:t>
      </w:r>
      <w:r w:rsidR="001D4D48" w:rsidRPr="001D4D48">
        <w:rPr>
          <w:rFonts w:cstheme="minorHAnsi"/>
          <w:sz w:val="18"/>
          <w:szCs w:val="18"/>
        </w:rPr>
        <w:t>.</w:t>
      </w:r>
      <w:r w:rsidR="006F2B0D">
        <w:rPr>
          <w:rFonts w:cstheme="minorHAnsi"/>
          <w:sz w:val="18"/>
          <w:szCs w:val="18"/>
        </w:rPr>
        <w:t xml:space="preserve"> </w:t>
      </w:r>
      <w:r w:rsidR="00383763">
        <w:rPr>
          <w:rFonts w:cstheme="minorHAnsi"/>
          <w:sz w:val="18"/>
          <w:szCs w:val="18"/>
        </w:rPr>
        <w:br/>
      </w:r>
      <w:r w:rsidR="00383763">
        <w:rPr>
          <w:rFonts w:cstheme="minorHAnsi"/>
          <w:sz w:val="18"/>
          <w:szCs w:val="18"/>
        </w:rPr>
        <w:t xml:space="preserve">Daarnaast loopt er een behoeftepeiling bij de gemeentes om te kijken op welke onderdelen van de </w:t>
      </w:r>
      <w:proofErr w:type="spellStart"/>
      <w:r w:rsidR="00383763">
        <w:rPr>
          <w:rFonts w:cstheme="minorHAnsi"/>
          <w:sz w:val="18"/>
          <w:szCs w:val="18"/>
        </w:rPr>
        <w:t>energiefix</w:t>
      </w:r>
      <w:proofErr w:type="spellEnd"/>
      <w:r w:rsidR="00383763">
        <w:rPr>
          <w:rFonts w:cstheme="minorHAnsi"/>
          <w:sz w:val="18"/>
          <w:szCs w:val="18"/>
        </w:rPr>
        <w:t xml:space="preserve"> </w:t>
      </w:r>
      <w:proofErr w:type="spellStart"/>
      <w:r w:rsidR="00383763">
        <w:rPr>
          <w:rFonts w:cstheme="minorHAnsi"/>
          <w:sz w:val="18"/>
          <w:szCs w:val="18"/>
        </w:rPr>
        <w:t>intiatieven</w:t>
      </w:r>
      <w:proofErr w:type="spellEnd"/>
      <w:r w:rsidR="00383763">
        <w:rPr>
          <w:rFonts w:cstheme="minorHAnsi"/>
          <w:sz w:val="18"/>
          <w:szCs w:val="18"/>
        </w:rPr>
        <w:t xml:space="preserve"> de gemeentes willen </w:t>
      </w:r>
      <w:proofErr w:type="spellStart"/>
      <w:r w:rsidR="00383763">
        <w:rPr>
          <w:rFonts w:cstheme="minorHAnsi"/>
          <w:sz w:val="18"/>
          <w:szCs w:val="18"/>
        </w:rPr>
        <w:t>doorontwikkelen</w:t>
      </w:r>
      <w:proofErr w:type="spellEnd"/>
      <w:r w:rsidR="00383763">
        <w:rPr>
          <w:rFonts w:cstheme="minorHAnsi"/>
          <w:sz w:val="18"/>
          <w:szCs w:val="18"/>
        </w:rPr>
        <w:t xml:space="preserve"> en hoe het samenwerkingsverband van de City Deal daarvoor benut kan worden.</w:t>
      </w:r>
    </w:p>
    <w:p w14:paraId="27DB0E48" w14:textId="77777777" w:rsidR="00E87648" w:rsidRDefault="00E87648">
      <w:pPr>
        <w:rPr>
          <w:szCs w:val="18"/>
          <w:u w:val="single"/>
          <w:lang w:val="nl-NL"/>
        </w:rPr>
      </w:pPr>
    </w:p>
    <w:p w14:paraId="0706B203" w14:textId="724D1EF6" w:rsidR="00B1062B" w:rsidRPr="00EB45B3" w:rsidRDefault="00B1062B" w:rsidP="00AE3DFF">
      <w:pPr>
        <w:rPr>
          <w:szCs w:val="18"/>
          <w:u w:val="single"/>
          <w:lang w:val="nl-NL"/>
        </w:rPr>
      </w:pPr>
      <w:r w:rsidRPr="00EB45B3">
        <w:rPr>
          <w:szCs w:val="18"/>
          <w:u w:val="single"/>
          <w:lang w:val="nl-NL"/>
        </w:rPr>
        <w:t>Werklijn 3 Stimuleren particuliere eigenaren</w:t>
      </w:r>
    </w:p>
    <w:p w14:paraId="78E8EAFB" w14:textId="59ED23C8" w:rsidR="00217005" w:rsidRDefault="00134A50" w:rsidP="00217005">
      <w:pPr>
        <w:rPr>
          <w:i/>
          <w:iCs/>
          <w:lang w:val="nl-NL"/>
        </w:rPr>
      </w:pPr>
      <w:r w:rsidRPr="00217005">
        <w:rPr>
          <w:i/>
          <w:iCs/>
          <w:lang w:val="nl-NL"/>
        </w:rPr>
        <w:t>VvE-aanpak</w:t>
      </w:r>
    </w:p>
    <w:p w14:paraId="1FB5D17A" w14:textId="77FE7F1B" w:rsidR="00217005" w:rsidRPr="00217005" w:rsidRDefault="00217005" w:rsidP="00217005">
      <w:pPr>
        <w:pStyle w:val="Lijstalinea"/>
        <w:numPr>
          <w:ilvl w:val="0"/>
          <w:numId w:val="4"/>
        </w:numPr>
        <w:rPr>
          <w:i/>
          <w:iCs/>
          <w:lang w:val="nl-NL"/>
        </w:rPr>
      </w:pPr>
      <w:r w:rsidRPr="00217005">
        <w:rPr>
          <w:i/>
          <w:iCs/>
          <w:lang w:val="nl-NL"/>
        </w:rPr>
        <w:t>Algemeen</w:t>
      </w:r>
    </w:p>
    <w:p w14:paraId="110867C9" w14:textId="6D6A3D12" w:rsidR="00FE0682" w:rsidRPr="00217005" w:rsidRDefault="00134A50" w:rsidP="00217005">
      <w:pPr>
        <w:pStyle w:val="Lijstalinea"/>
        <w:rPr>
          <w:i/>
          <w:iCs/>
          <w:lang w:val="nl-NL"/>
        </w:rPr>
      </w:pPr>
      <w:r w:rsidRPr="00217005">
        <w:rPr>
          <w:lang w:val="nl-NL"/>
        </w:rPr>
        <w:t>In kwetsbare wijken, met name in de gr</w:t>
      </w:r>
      <w:r w:rsidR="00647BD0" w:rsidRPr="00217005">
        <w:rPr>
          <w:lang w:val="nl-NL"/>
        </w:rPr>
        <w:t xml:space="preserve">ote steden, bevinden zich veel </w:t>
      </w:r>
      <w:r w:rsidRPr="00217005">
        <w:rPr>
          <w:lang w:val="nl-NL"/>
        </w:rPr>
        <w:t>kleine VvE</w:t>
      </w:r>
      <w:r w:rsidR="00647BD0" w:rsidRPr="00217005">
        <w:rPr>
          <w:lang w:val="nl-NL"/>
        </w:rPr>
        <w:t>’</w:t>
      </w:r>
      <w:r w:rsidRPr="00217005">
        <w:rPr>
          <w:lang w:val="nl-NL"/>
        </w:rPr>
        <w:t>s (Vereniging van Eigenaren)</w:t>
      </w:r>
      <w:r w:rsidR="00647BD0" w:rsidRPr="00217005">
        <w:rPr>
          <w:lang w:val="nl-NL"/>
        </w:rPr>
        <w:t xml:space="preserve"> met versnipperde eigendomsverhoudingen en gebrek aan investeringskracht </w:t>
      </w:r>
      <w:r w:rsidRPr="00217005">
        <w:rPr>
          <w:lang w:val="nl-NL"/>
        </w:rPr>
        <w:t>. Het is ingewikkeld deze VvE's mee te</w:t>
      </w:r>
      <w:r w:rsidR="001571C4" w:rsidRPr="00217005">
        <w:rPr>
          <w:lang w:val="nl-NL"/>
        </w:rPr>
        <w:t xml:space="preserve"> krijgen in de energietransitie, en voor het succesvol verduurzame</w:t>
      </w:r>
      <w:r w:rsidR="00691C3C" w:rsidRPr="00217005">
        <w:rPr>
          <w:lang w:val="nl-NL"/>
        </w:rPr>
        <w:t xml:space="preserve">n van de woning is het vaak </w:t>
      </w:r>
      <w:r w:rsidR="001571C4" w:rsidRPr="00217005">
        <w:rPr>
          <w:lang w:val="nl-NL"/>
        </w:rPr>
        <w:t xml:space="preserve">noodzakelijk </w:t>
      </w:r>
      <w:r w:rsidR="00691C3C" w:rsidRPr="00217005">
        <w:rPr>
          <w:lang w:val="nl-NL"/>
        </w:rPr>
        <w:t xml:space="preserve">ook </w:t>
      </w:r>
      <w:r w:rsidR="001571C4" w:rsidRPr="00217005">
        <w:rPr>
          <w:lang w:val="nl-NL"/>
        </w:rPr>
        <w:t>de beheerstructuur te versterken.</w:t>
      </w:r>
      <w:r w:rsidRPr="00217005">
        <w:rPr>
          <w:lang w:val="nl-NL"/>
        </w:rPr>
        <w:t xml:space="preserve"> De steden </w:t>
      </w:r>
      <w:r w:rsidR="008C3824" w:rsidRPr="00217005">
        <w:rPr>
          <w:lang w:val="nl-NL"/>
        </w:rPr>
        <w:t>(</w:t>
      </w:r>
      <w:r w:rsidR="008C3824" w:rsidRPr="00217005">
        <w:rPr>
          <w:b/>
          <w:bCs/>
          <w:lang w:val="nl-NL"/>
        </w:rPr>
        <w:t xml:space="preserve">Rotterdam, Amsterdam, Groningen, </w:t>
      </w:r>
      <w:r w:rsidR="00FE0682" w:rsidRPr="00217005">
        <w:rPr>
          <w:b/>
          <w:bCs/>
          <w:lang w:val="nl-NL"/>
        </w:rPr>
        <w:t xml:space="preserve">Zeist, </w:t>
      </w:r>
      <w:r w:rsidR="008C3824" w:rsidRPr="00217005">
        <w:rPr>
          <w:b/>
          <w:bCs/>
          <w:lang w:val="nl-NL"/>
        </w:rPr>
        <w:t xml:space="preserve">Tilburg </w:t>
      </w:r>
      <w:r w:rsidR="008C3824" w:rsidRPr="00217005">
        <w:rPr>
          <w:lang w:val="nl-NL"/>
        </w:rPr>
        <w:t>en</w:t>
      </w:r>
      <w:r w:rsidR="008C3824" w:rsidRPr="00217005">
        <w:rPr>
          <w:b/>
          <w:bCs/>
          <w:lang w:val="nl-NL"/>
        </w:rPr>
        <w:t xml:space="preserve"> Arnhem</w:t>
      </w:r>
      <w:r w:rsidR="008C3824" w:rsidRPr="00217005">
        <w:rPr>
          <w:lang w:val="nl-NL"/>
        </w:rPr>
        <w:t xml:space="preserve">) </w:t>
      </w:r>
      <w:r w:rsidRPr="00217005">
        <w:rPr>
          <w:lang w:val="nl-NL"/>
        </w:rPr>
        <w:t xml:space="preserve">in de City Deal </w:t>
      </w:r>
      <w:r w:rsidR="00691C3C" w:rsidRPr="00217005">
        <w:rPr>
          <w:lang w:val="nl-NL"/>
        </w:rPr>
        <w:t xml:space="preserve">werken hierin samen met </w:t>
      </w:r>
      <w:r w:rsidRPr="00217005">
        <w:rPr>
          <w:lang w:val="nl-NL"/>
        </w:rPr>
        <w:t>directie</w:t>
      </w:r>
      <w:r w:rsidR="00691C3C" w:rsidRPr="00217005">
        <w:rPr>
          <w:lang w:val="nl-NL"/>
        </w:rPr>
        <w:t>s</w:t>
      </w:r>
      <w:r w:rsidRPr="00217005">
        <w:rPr>
          <w:lang w:val="nl-NL"/>
        </w:rPr>
        <w:t xml:space="preserve"> </w:t>
      </w:r>
      <w:r w:rsidR="00691C3C" w:rsidRPr="00217005">
        <w:rPr>
          <w:lang w:val="nl-NL"/>
        </w:rPr>
        <w:t>Bouw en Energie</w:t>
      </w:r>
      <w:r w:rsidRPr="00217005">
        <w:rPr>
          <w:lang w:val="nl-NL"/>
        </w:rPr>
        <w:t xml:space="preserve"> en Woningmarkt (Volkshuisvesting</w:t>
      </w:r>
      <w:r w:rsidR="00691C3C" w:rsidRPr="00217005">
        <w:rPr>
          <w:lang w:val="nl-NL"/>
        </w:rPr>
        <w:t xml:space="preserve">fonds) </w:t>
      </w:r>
      <w:r w:rsidRPr="00217005">
        <w:rPr>
          <w:lang w:val="nl-NL"/>
        </w:rPr>
        <w:t>van BZK</w:t>
      </w:r>
      <w:r w:rsidR="00691C3C" w:rsidRPr="00217005">
        <w:rPr>
          <w:lang w:val="nl-NL"/>
        </w:rPr>
        <w:t xml:space="preserve">. Zij leren van elkaars aanpakken en actuele beleidsontwikkelingen, en </w:t>
      </w:r>
      <w:r w:rsidRPr="00217005">
        <w:rPr>
          <w:lang w:val="nl-NL"/>
        </w:rPr>
        <w:t xml:space="preserve">verkennen </w:t>
      </w:r>
      <w:r w:rsidR="008A5859" w:rsidRPr="00217005">
        <w:rPr>
          <w:lang w:val="nl-NL"/>
        </w:rPr>
        <w:t>waar mogelijkheden liggen (binnen en buiten bestaande regelgeving)</w:t>
      </w:r>
      <w:r w:rsidRPr="00217005">
        <w:rPr>
          <w:lang w:val="nl-NL"/>
        </w:rPr>
        <w:t xml:space="preserve"> om </w:t>
      </w:r>
      <w:r w:rsidR="00691C3C" w:rsidRPr="00217005">
        <w:rPr>
          <w:lang w:val="nl-NL"/>
        </w:rPr>
        <w:t xml:space="preserve">gesignaleerde knelpunten op te lossen en de </w:t>
      </w:r>
      <w:r w:rsidRPr="00217005">
        <w:rPr>
          <w:lang w:val="nl-NL"/>
        </w:rPr>
        <w:t>aanpakken te versterken</w:t>
      </w:r>
      <w:r w:rsidR="00FE0682" w:rsidRPr="00217005">
        <w:rPr>
          <w:lang w:val="nl-NL"/>
        </w:rPr>
        <w:t xml:space="preserve"> (o.a. procesondersteuning VvE’s)</w:t>
      </w:r>
      <w:r w:rsidRPr="00217005">
        <w:rPr>
          <w:lang w:val="nl-NL"/>
        </w:rPr>
        <w:t>.</w:t>
      </w:r>
      <w:r w:rsidR="00FE0682" w:rsidRPr="00217005">
        <w:rPr>
          <w:lang w:val="nl-NL"/>
        </w:rPr>
        <w:br/>
      </w:r>
    </w:p>
    <w:p w14:paraId="541D3C08" w14:textId="77777777" w:rsidR="00FE0682" w:rsidRPr="00FE0682" w:rsidRDefault="00FE0682" w:rsidP="00FE0682">
      <w:pPr>
        <w:pStyle w:val="Lijstalinea"/>
        <w:numPr>
          <w:ilvl w:val="0"/>
          <w:numId w:val="4"/>
        </w:numPr>
        <w:rPr>
          <w:i/>
          <w:iCs/>
          <w:lang w:val="nl-NL"/>
        </w:rPr>
      </w:pPr>
      <w:r>
        <w:rPr>
          <w:i/>
          <w:iCs/>
          <w:lang w:val="nl-NL"/>
        </w:rPr>
        <w:t>Versnellingsagenda VvE’s</w:t>
      </w:r>
      <w:r w:rsidRPr="00FE0682">
        <w:rPr>
          <w:lang w:val="nl-NL"/>
        </w:rPr>
        <w:br/>
      </w:r>
      <w:r w:rsidR="00B22BF5" w:rsidRPr="00FE0682">
        <w:rPr>
          <w:lang w:val="nl-NL"/>
        </w:rPr>
        <w:t xml:space="preserve">Op 23 december is de kamerbrief </w:t>
      </w:r>
      <w:r w:rsidR="005E6C32" w:rsidRPr="00FE0682">
        <w:rPr>
          <w:lang w:val="nl-NL"/>
        </w:rPr>
        <w:t>Versnelling Verduurzaming gebouw in beheer van VvE’s gepubliceerd.</w:t>
      </w:r>
      <w:r w:rsidR="00FB1251" w:rsidRPr="00FE0682">
        <w:rPr>
          <w:lang w:val="nl-NL"/>
        </w:rPr>
        <w:t xml:space="preserve"> Een aantal lessen uit de steden van de City Deal zijn in de brief opgenomen.</w:t>
      </w:r>
      <w:r w:rsidR="005E6C32" w:rsidRPr="00FE0682">
        <w:rPr>
          <w:lang w:val="nl-NL"/>
        </w:rPr>
        <w:t xml:space="preserve"> De minister voor </w:t>
      </w:r>
      <w:r w:rsidR="00E8638B" w:rsidRPr="00FE0682">
        <w:rPr>
          <w:lang w:val="nl-NL"/>
        </w:rPr>
        <w:t xml:space="preserve">Volkshuisvesting en Ruimtelijke Ordening wil in het tweede kwartaal met een </w:t>
      </w:r>
      <w:r w:rsidR="0007587B" w:rsidRPr="00FE0682">
        <w:rPr>
          <w:lang w:val="nl-NL"/>
        </w:rPr>
        <w:t xml:space="preserve">versnellingsagenda komen. </w:t>
      </w:r>
      <w:r w:rsidR="00FB1251" w:rsidRPr="00FE0682">
        <w:rPr>
          <w:lang w:val="nl-NL"/>
        </w:rPr>
        <w:t>D</w:t>
      </w:r>
      <w:r w:rsidR="0007587B" w:rsidRPr="00FE0682">
        <w:rPr>
          <w:lang w:val="nl-NL"/>
        </w:rPr>
        <w:t xml:space="preserve">e City Deal wordt in de brief genoemd als </w:t>
      </w:r>
      <w:r w:rsidR="008510C9" w:rsidRPr="00FE0682">
        <w:rPr>
          <w:lang w:val="nl-NL"/>
        </w:rPr>
        <w:t xml:space="preserve">plek om nieuwe aanpakken uit te proberen en te versterken. De steden uit de City Deal </w:t>
      </w:r>
      <w:r w:rsidR="00FB1251" w:rsidRPr="00FE0682">
        <w:rPr>
          <w:lang w:val="nl-NL"/>
        </w:rPr>
        <w:t xml:space="preserve">en gemeente Den Haag werken samen </w:t>
      </w:r>
      <w:r w:rsidR="008510C9" w:rsidRPr="00FE0682">
        <w:rPr>
          <w:lang w:val="nl-NL"/>
        </w:rPr>
        <w:t xml:space="preserve">om het departement te voeden met input voor </w:t>
      </w:r>
      <w:r w:rsidR="002476D9" w:rsidRPr="00FE0682">
        <w:rPr>
          <w:lang w:val="nl-NL"/>
        </w:rPr>
        <w:t xml:space="preserve">de </w:t>
      </w:r>
      <w:proofErr w:type="spellStart"/>
      <w:r w:rsidR="002476D9" w:rsidRPr="00FE0682">
        <w:rPr>
          <w:lang w:val="nl-NL"/>
        </w:rPr>
        <w:t>versnellingagenda</w:t>
      </w:r>
      <w:proofErr w:type="spellEnd"/>
      <w:r w:rsidR="002476D9" w:rsidRPr="00FE0682">
        <w:rPr>
          <w:lang w:val="nl-NL"/>
        </w:rPr>
        <w:t xml:space="preserve">. </w:t>
      </w:r>
      <w:r w:rsidRPr="00FE0682">
        <w:rPr>
          <w:lang w:val="nl-NL"/>
        </w:rPr>
        <w:br/>
        <w:t xml:space="preserve">Het is de bedoeling de </w:t>
      </w:r>
      <w:proofErr w:type="spellStart"/>
      <w:r w:rsidRPr="00FE0682">
        <w:rPr>
          <w:lang w:val="nl-NL"/>
        </w:rPr>
        <w:t>versnellingagenda</w:t>
      </w:r>
      <w:proofErr w:type="spellEnd"/>
      <w:r w:rsidRPr="00FE0682">
        <w:rPr>
          <w:lang w:val="nl-NL"/>
        </w:rPr>
        <w:t xml:space="preserve"> voor het zomerreces aan de kamer aan te bieden. </w:t>
      </w:r>
      <w:r>
        <w:rPr>
          <w:lang w:val="nl-NL"/>
        </w:rPr>
        <w:br/>
      </w:r>
    </w:p>
    <w:p w14:paraId="2A3C1936" w14:textId="47A6705B" w:rsidR="00B2730E" w:rsidRPr="00347673" w:rsidRDefault="00FE0682" w:rsidP="00347673">
      <w:pPr>
        <w:pStyle w:val="Lijstalinea"/>
        <w:numPr>
          <w:ilvl w:val="0"/>
          <w:numId w:val="4"/>
        </w:numPr>
        <w:rPr>
          <w:i/>
          <w:iCs/>
          <w:lang w:val="nl-NL"/>
        </w:rPr>
      </w:pPr>
      <w:r>
        <w:rPr>
          <w:i/>
          <w:iCs/>
          <w:lang w:val="nl-NL"/>
        </w:rPr>
        <w:t>Opschalen kleine VvE’s</w:t>
      </w:r>
      <w:r w:rsidR="00347673">
        <w:rPr>
          <w:i/>
          <w:iCs/>
          <w:lang w:val="nl-NL"/>
        </w:rPr>
        <w:br/>
      </w:r>
      <w:r w:rsidR="00CD1D79" w:rsidRPr="00347673">
        <w:rPr>
          <w:lang w:val="nl-NL"/>
        </w:rPr>
        <w:t xml:space="preserve">In een </w:t>
      </w:r>
      <w:r w:rsidR="00217005" w:rsidRPr="00347673">
        <w:rPr>
          <w:lang w:val="nl-NL"/>
        </w:rPr>
        <w:t>aantal sessies met IPW</w:t>
      </w:r>
      <w:r w:rsidR="00CD1D79" w:rsidRPr="00347673">
        <w:rPr>
          <w:lang w:val="nl-NL"/>
        </w:rPr>
        <w:t xml:space="preserve"> </w:t>
      </w:r>
      <w:r w:rsidR="00217005" w:rsidRPr="00347673">
        <w:rPr>
          <w:lang w:val="nl-NL"/>
        </w:rPr>
        <w:t>verkennen</w:t>
      </w:r>
      <w:r w:rsidR="001C3A33" w:rsidRPr="00347673">
        <w:rPr>
          <w:lang w:val="nl-NL"/>
        </w:rPr>
        <w:t xml:space="preserve"> </w:t>
      </w:r>
      <w:r w:rsidR="001C3A33" w:rsidRPr="00347673">
        <w:rPr>
          <w:b/>
          <w:bCs/>
          <w:lang w:val="nl-NL"/>
        </w:rPr>
        <w:t xml:space="preserve">Groningen </w:t>
      </w:r>
      <w:r w:rsidR="001C3A33" w:rsidRPr="00347673">
        <w:rPr>
          <w:lang w:val="nl-NL"/>
        </w:rPr>
        <w:t>en</w:t>
      </w:r>
      <w:r w:rsidR="001C3A33" w:rsidRPr="00347673">
        <w:rPr>
          <w:b/>
          <w:bCs/>
          <w:lang w:val="nl-NL"/>
        </w:rPr>
        <w:t xml:space="preserve"> Rotterdam</w:t>
      </w:r>
      <w:r w:rsidR="001C3A33" w:rsidRPr="00347673">
        <w:rPr>
          <w:lang w:val="nl-NL"/>
        </w:rPr>
        <w:t xml:space="preserve">  welke mogelijkheden er zijn </w:t>
      </w:r>
      <w:r w:rsidR="00CD1D79" w:rsidRPr="00347673">
        <w:rPr>
          <w:lang w:val="nl-NL"/>
        </w:rPr>
        <w:t xml:space="preserve">om barrières te doorbreken </w:t>
      </w:r>
      <w:r w:rsidR="001C3A33" w:rsidRPr="00347673">
        <w:rPr>
          <w:lang w:val="nl-NL"/>
        </w:rPr>
        <w:t>voor het opschalen van VvE’s</w:t>
      </w:r>
      <w:r w:rsidR="00217005" w:rsidRPr="00347673">
        <w:rPr>
          <w:lang w:val="nl-NL"/>
        </w:rPr>
        <w:t xml:space="preserve">. BZK (B&amp;E) neemt ook deel aan deze sessies. </w:t>
      </w:r>
      <w:r w:rsidR="00E77CCE" w:rsidRPr="00347673">
        <w:rPr>
          <w:lang w:val="nl-NL"/>
        </w:rPr>
        <w:br/>
        <w:t>IPW heeft een voorstel gedaan om via twee sporen</w:t>
      </w:r>
      <w:r w:rsidR="00B2730E" w:rsidRPr="00347673">
        <w:rPr>
          <w:lang w:val="nl-NL"/>
        </w:rPr>
        <w:t xml:space="preserve"> de vraagstukken bij kleine VvE’s op te pakken:</w:t>
      </w:r>
      <w:r w:rsidR="001A73E7" w:rsidRPr="00347673">
        <w:rPr>
          <w:lang w:val="nl-NL"/>
        </w:rPr>
        <w:br/>
      </w:r>
      <w:r w:rsidR="00B2730E" w:rsidRPr="00347673">
        <w:rPr>
          <w:rFonts w:eastAsia="Times New Roman" w:cs="Arial"/>
          <w:b/>
          <w:bCs/>
          <w:color w:val="1D1C1D"/>
          <w:szCs w:val="18"/>
          <w:lang w:val="nl-NL" w:eastAsia="nl-NL"/>
        </w:rPr>
        <w:t>Spoor A:</w:t>
      </w:r>
      <w:r w:rsidR="00B2730E" w:rsidRPr="00347673">
        <w:rPr>
          <w:rFonts w:eastAsia="Times New Roman" w:cs="Arial"/>
          <w:color w:val="1D1C1D"/>
          <w:szCs w:val="18"/>
          <w:lang w:val="nl-NL" w:eastAsia="nl-NL"/>
        </w:rPr>
        <w:t xml:space="preserve"> Actie op basis van wat we al weten. Daarvoor onderscheiden we drie soorten VvE’s (triage): 1. Direct starten vanuit versterkte uitvoering, 2. Daarna de regel-in-de-weg-groep die we doorspelen naar beleid, 3. En tot slot de wet-in-de-weg-groep waar het Rijk in actie moet komen.</w:t>
      </w:r>
      <w:r w:rsidR="001A73E7" w:rsidRPr="00347673">
        <w:rPr>
          <w:rFonts w:eastAsia="Times New Roman" w:cs="Arial"/>
          <w:color w:val="1D1C1D"/>
          <w:szCs w:val="18"/>
          <w:lang w:val="nl-NL" w:eastAsia="nl-NL"/>
        </w:rPr>
        <w:br/>
      </w:r>
      <w:r w:rsidR="00B2730E" w:rsidRPr="00347673">
        <w:rPr>
          <w:rFonts w:eastAsia="Times New Roman" w:cs="Arial"/>
          <w:b/>
          <w:bCs/>
          <w:color w:val="1D1C1D"/>
          <w:szCs w:val="18"/>
          <w:lang w:val="nl-NL" w:eastAsia="nl-NL"/>
        </w:rPr>
        <w:t>S</w:t>
      </w:r>
      <w:r w:rsidR="001A73E7" w:rsidRPr="00347673">
        <w:rPr>
          <w:rFonts w:eastAsia="Times New Roman" w:cs="Arial"/>
          <w:b/>
          <w:bCs/>
          <w:color w:val="1D1C1D"/>
          <w:szCs w:val="18"/>
          <w:lang w:val="nl-NL" w:eastAsia="nl-NL"/>
        </w:rPr>
        <w:t>p</w:t>
      </w:r>
      <w:r w:rsidR="00B2730E" w:rsidRPr="00347673">
        <w:rPr>
          <w:rFonts w:eastAsia="Times New Roman" w:cs="Arial"/>
          <w:b/>
          <w:bCs/>
          <w:color w:val="1D1C1D"/>
          <w:szCs w:val="18"/>
          <w:lang w:val="nl-NL" w:eastAsia="nl-NL"/>
        </w:rPr>
        <w:t>oor B:</w:t>
      </w:r>
      <w:r w:rsidR="00B2730E" w:rsidRPr="00347673">
        <w:rPr>
          <w:rFonts w:eastAsia="Times New Roman" w:cs="Arial"/>
          <w:color w:val="1D1C1D"/>
          <w:szCs w:val="18"/>
          <w:lang w:val="nl-NL" w:eastAsia="nl-NL"/>
        </w:rPr>
        <w:t xml:space="preserve"> Doorbraken op bekende bureaucratische knelpunten. In dit spoor richten we ons op innovatieve oplossingen voor regels en wetten die de uitvoering blokkeren. Nieuwe bureaucratische knelpunten die aan het licht komen vanuit spoor A pakken we op in spoor B.</w:t>
      </w:r>
    </w:p>
    <w:p w14:paraId="3670195F" w14:textId="6A7D042B" w:rsidR="003D3CE2" w:rsidRDefault="00347673" w:rsidP="00481FDD">
      <w:pPr>
        <w:pStyle w:val="Lijstalinea"/>
        <w:rPr>
          <w:i/>
          <w:iCs/>
          <w:lang w:val="nl-NL"/>
        </w:rPr>
      </w:pPr>
      <w:r>
        <w:rPr>
          <w:lang w:val="nl-NL"/>
        </w:rPr>
        <w:br/>
        <w:t>De komende tijd gaan steden op basis van dit voorstel aan de slag. Eerste stap is een expertmeeting</w:t>
      </w:r>
      <w:r w:rsidR="0051788B">
        <w:rPr>
          <w:lang w:val="nl-NL"/>
        </w:rPr>
        <w:t xml:space="preserve"> op 11 juli 2023</w:t>
      </w:r>
      <w:r w:rsidR="00CD7B5A">
        <w:rPr>
          <w:lang w:val="nl-NL"/>
        </w:rPr>
        <w:t>.</w:t>
      </w:r>
    </w:p>
    <w:p w14:paraId="52D7AC53" w14:textId="5AF2FA10" w:rsidR="00217005" w:rsidRPr="00217005" w:rsidRDefault="00134A50" w:rsidP="00217005">
      <w:pPr>
        <w:rPr>
          <w:i/>
          <w:iCs/>
          <w:lang w:val="nl-NL"/>
        </w:rPr>
      </w:pPr>
      <w:r w:rsidRPr="00217005">
        <w:rPr>
          <w:i/>
          <w:iCs/>
          <w:lang w:val="nl-NL"/>
        </w:rPr>
        <w:t>ISDE-subsidie</w:t>
      </w:r>
    </w:p>
    <w:p w14:paraId="12DA3606" w14:textId="5107FFA4" w:rsidR="00134A50" w:rsidRPr="00D904D1" w:rsidRDefault="00217005" w:rsidP="00D904D1">
      <w:pPr>
        <w:pStyle w:val="Lijstalinea"/>
        <w:numPr>
          <w:ilvl w:val="0"/>
          <w:numId w:val="17"/>
        </w:numPr>
        <w:spacing w:line="252" w:lineRule="auto"/>
        <w:rPr>
          <w:b/>
          <w:bCs/>
          <w:szCs w:val="18"/>
          <w:lang w:val="nl-NL"/>
        </w:rPr>
      </w:pPr>
      <w:r>
        <w:rPr>
          <w:szCs w:val="18"/>
          <w:lang w:val="nl-NL"/>
        </w:rPr>
        <w:t xml:space="preserve">Een traject om te kijken naar een </w:t>
      </w:r>
      <w:r w:rsidR="00D904D1">
        <w:rPr>
          <w:szCs w:val="18"/>
          <w:lang w:val="nl-NL"/>
        </w:rPr>
        <w:t>mogelijkheid voor steden om collectief</w:t>
      </w:r>
      <w:r w:rsidR="006E4A31">
        <w:rPr>
          <w:szCs w:val="18"/>
          <w:lang w:val="nl-NL"/>
        </w:rPr>
        <w:t xml:space="preserve"> en vooraf</w:t>
      </w:r>
      <w:r w:rsidR="00D904D1">
        <w:rPr>
          <w:szCs w:val="18"/>
          <w:lang w:val="nl-NL"/>
        </w:rPr>
        <w:t xml:space="preserve"> ISDE subsidie aan te vragen loopt al sinds najaar 2021. Dit heeft o.a. geresulteerd in een zin in het NIP:</w:t>
      </w:r>
      <w:r>
        <w:rPr>
          <w:color w:val="000000"/>
          <w:szCs w:val="18"/>
          <w:lang w:val="nl-NL"/>
        </w:rPr>
        <w:t xml:space="preserve"> </w:t>
      </w:r>
      <w:r w:rsidRPr="00217005">
        <w:rPr>
          <w:color w:val="000000"/>
          <w:szCs w:val="18"/>
          <w:lang w:val="nl-NL"/>
        </w:rPr>
        <w:t>‘</w:t>
      </w:r>
      <w:r w:rsidRPr="00217005">
        <w:rPr>
          <w:szCs w:val="18"/>
          <w:lang w:val="nl-NL"/>
        </w:rPr>
        <w:t>We verkennen samen met gemeenten of en hoe collectief aanvragen mogelijk gemaakt kan worden via de ISDE of anderszins, waardoor gemeenten bewoners kunnen ontzorgen en zodat buurtinitiatieven en coöperatieven worden gestimuleerd.’</w:t>
      </w:r>
    </w:p>
    <w:p w14:paraId="279B9414" w14:textId="77777777" w:rsidR="00134A50" w:rsidRPr="00615966" w:rsidRDefault="00134A50" w:rsidP="00134A50">
      <w:pPr>
        <w:pStyle w:val="Lijstalinea"/>
        <w:rPr>
          <w:szCs w:val="18"/>
          <w:lang w:val="nl-NL"/>
        </w:rPr>
      </w:pPr>
    </w:p>
    <w:p w14:paraId="19E317FA" w14:textId="30B5654C" w:rsidR="000A029E" w:rsidRPr="00EB45B3" w:rsidRDefault="00134A50" w:rsidP="00134A50">
      <w:pPr>
        <w:pStyle w:val="Lijstalinea"/>
        <w:rPr>
          <w:szCs w:val="18"/>
          <w:lang w:val="nl-NL"/>
        </w:rPr>
      </w:pPr>
      <w:r w:rsidRPr="00615966">
        <w:rPr>
          <w:szCs w:val="18"/>
          <w:lang w:val="nl-NL"/>
        </w:rPr>
        <w:t xml:space="preserve">BZK en RVO -als uitvoerder van de rijksregelingen- hebben inmiddels met </w:t>
      </w:r>
      <w:r w:rsidR="00D904D1">
        <w:rPr>
          <w:szCs w:val="18"/>
          <w:lang w:val="nl-NL"/>
        </w:rPr>
        <w:t>de</w:t>
      </w:r>
      <w:r w:rsidRPr="00615966">
        <w:rPr>
          <w:szCs w:val="18"/>
          <w:lang w:val="nl-NL"/>
        </w:rPr>
        <w:t xml:space="preserve"> drie steden </w:t>
      </w:r>
      <w:r w:rsidR="00D904D1">
        <w:rPr>
          <w:szCs w:val="18"/>
          <w:lang w:val="nl-NL"/>
        </w:rPr>
        <w:t xml:space="preserve"> die hierin het voortouw hebben genomen </w:t>
      </w:r>
      <w:r w:rsidRPr="00615966">
        <w:rPr>
          <w:szCs w:val="18"/>
          <w:lang w:val="nl-NL"/>
        </w:rPr>
        <w:t>(</w:t>
      </w:r>
      <w:r w:rsidRPr="00D904D1">
        <w:rPr>
          <w:b/>
          <w:bCs/>
          <w:szCs w:val="18"/>
          <w:lang w:val="nl-NL"/>
        </w:rPr>
        <w:t>Groningen</w:t>
      </w:r>
      <w:r w:rsidR="000A029E" w:rsidRPr="00D904D1">
        <w:rPr>
          <w:b/>
          <w:bCs/>
          <w:szCs w:val="18"/>
          <w:lang w:val="nl-NL"/>
        </w:rPr>
        <w:t xml:space="preserve">, Arnhem </w:t>
      </w:r>
      <w:r w:rsidR="000A029E" w:rsidRPr="00D904D1">
        <w:rPr>
          <w:szCs w:val="18"/>
          <w:lang w:val="nl-NL"/>
        </w:rPr>
        <w:t>en</w:t>
      </w:r>
      <w:r w:rsidR="000A029E" w:rsidRPr="00D904D1">
        <w:rPr>
          <w:b/>
          <w:bCs/>
          <w:szCs w:val="18"/>
          <w:lang w:val="nl-NL"/>
        </w:rPr>
        <w:t xml:space="preserve"> Rotterdam</w:t>
      </w:r>
      <w:r w:rsidR="000A029E">
        <w:rPr>
          <w:szCs w:val="18"/>
          <w:lang w:val="nl-NL"/>
        </w:rPr>
        <w:t xml:space="preserve">) een verdiepingssessie gehad </w:t>
      </w:r>
      <w:r w:rsidRPr="00615966">
        <w:rPr>
          <w:szCs w:val="18"/>
          <w:lang w:val="nl-NL"/>
        </w:rPr>
        <w:t xml:space="preserve"> om meer </w:t>
      </w:r>
      <w:r w:rsidR="000A029E">
        <w:rPr>
          <w:szCs w:val="18"/>
          <w:lang w:val="nl-NL"/>
        </w:rPr>
        <w:t>zicht te krijgen op de aanpak en om i</w:t>
      </w:r>
      <w:r w:rsidRPr="00615966">
        <w:rPr>
          <w:szCs w:val="18"/>
          <w:lang w:val="nl-NL"/>
        </w:rPr>
        <w:t>n detail te bespr</w:t>
      </w:r>
      <w:r w:rsidR="000A029E">
        <w:rPr>
          <w:szCs w:val="18"/>
          <w:lang w:val="nl-NL"/>
        </w:rPr>
        <w:t>eken wat de aanpak is waar de</w:t>
      </w:r>
      <w:r w:rsidRPr="00615966">
        <w:rPr>
          <w:szCs w:val="18"/>
          <w:lang w:val="nl-NL"/>
        </w:rPr>
        <w:t xml:space="preserve"> gemeente voor staat, op welke punten de betreffende rijksregeling hierbij in te zetten is, hoe we dat concreet </w:t>
      </w:r>
      <w:r w:rsidRPr="00EB45B3">
        <w:rPr>
          <w:szCs w:val="18"/>
          <w:lang w:val="nl-NL"/>
        </w:rPr>
        <w:t>kunnen organiseren, en ook wat er niet mogelijk is of in een andere regeling thuishoort.  </w:t>
      </w:r>
      <w:r w:rsidR="002476D9" w:rsidRPr="00EB45B3">
        <w:rPr>
          <w:szCs w:val="18"/>
          <w:lang w:val="nl-NL"/>
        </w:rPr>
        <w:br/>
      </w:r>
    </w:p>
    <w:p w14:paraId="69492528" w14:textId="4AA9BA4F" w:rsidR="00572F14" w:rsidRDefault="002476D9" w:rsidP="004E17F2">
      <w:pPr>
        <w:pStyle w:val="Lijstalinea"/>
        <w:rPr>
          <w:szCs w:val="18"/>
          <w:lang w:val="nl-NL"/>
        </w:rPr>
      </w:pPr>
      <w:r w:rsidRPr="00EB45B3">
        <w:rPr>
          <w:szCs w:val="18"/>
          <w:lang w:val="nl-NL"/>
        </w:rPr>
        <w:t xml:space="preserve">In het najaar van 2022 hebben diverse gesprekken tussen RVO/EZK/BZK en de steden plaatsgevonden. Dit heeft </w:t>
      </w:r>
      <w:r w:rsidR="00FB1251" w:rsidRPr="00EB45B3">
        <w:rPr>
          <w:szCs w:val="18"/>
          <w:lang w:val="nl-NL"/>
        </w:rPr>
        <w:t xml:space="preserve">tot nu toe </w:t>
      </w:r>
      <w:r w:rsidRPr="00EB45B3">
        <w:rPr>
          <w:szCs w:val="18"/>
          <w:lang w:val="nl-NL"/>
        </w:rPr>
        <w:t>nog niet geleid tot</w:t>
      </w:r>
      <w:r w:rsidR="0026720E" w:rsidRPr="00EB45B3">
        <w:rPr>
          <w:szCs w:val="18"/>
          <w:lang w:val="nl-NL"/>
        </w:rPr>
        <w:t xml:space="preserve"> een opening op dit dossier. </w:t>
      </w:r>
      <w:r w:rsidR="00D904D1">
        <w:rPr>
          <w:szCs w:val="18"/>
          <w:lang w:val="nl-NL"/>
        </w:rPr>
        <w:br/>
      </w:r>
      <w:r w:rsidR="00D904D1">
        <w:rPr>
          <w:szCs w:val="18"/>
          <w:lang w:val="nl-NL"/>
        </w:rPr>
        <w:br/>
      </w:r>
      <w:r w:rsidR="00F301E6">
        <w:rPr>
          <w:szCs w:val="18"/>
          <w:lang w:val="nl-NL"/>
        </w:rPr>
        <w:t xml:space="preserve">Juristen van RVO, </w:t>
      </w:r>
      <w:r w:rsidR="00B3723C">
        <w:rPr>
          <w:szCs w:val="18"/>
          <w:lang w:val="nl-NL"/>
        </w:rPr>
        <w:t xml:space="preserve">EZK en BZK is geconcludeerd dat </w:t>
      </w:r>
      <w:r w:rsidR="006E1AB1">
        <w:rPr>
          <w:szCs w:val="18"/>
          <w:lang w:val="nl-NL"/>
        </w:rPr>
        <w:t xml:space="preserve">collectief aanvragen </w:t>
      </w:r>
      <w:r w:rsidR="005C3B9F">
        <w:rPr>
          <w:szCs w:val="18"/>
          <w:lang w:val="nl-NL"/>
        </w:rPr>
        <w:t>stuit juridische en uitvoeringsbe</w:t>
      </w:r>
      <w:r w:rsidR="004E17F2">
        <w:rPr>
          <w:szCs w:val="18"/>
          <w:lang w:val="nl-NL"/>
        </w:rPr>
        <w:t xml:space="preserve">zwaren. </w:t>
      </w:r>
    </w:p>
    <w:p w14:paraId="27322572" w14:textId="77777777" w:rsidR="000B0766" w:rsidRDefault="000B0766" w:rsidP="00D904D1">
      <w:pPr>
        <w:rPr>
          <w:i/>
          <w:iCs/>
          <w:szCs w:val="18"/>
          <w:lang w:val="nl-NL"/>
        </w:rPr>
      </w:pPr>
    </w:p>
    <w:p w14:paraId="20EB47C5" w14:textId="05B7420B" w:rsidR="00AF5B08" w:rsidRPr="009306C3" w:rsidRDefault="008D7B97" w:rsidP="000B0766">
      <w:pPr>
        <w:rPr>
          <w:i/>
          <w:iCs/>
          <w:szCs w:val="18"/>
          <w:lang w:val="nl-NL"/>
        </w:rPr>
      </w:pPr>
      <w:r w:rsidRPr="00D904D1">
        <w:rPr>
          <w:i/>
          <w:iCs/>
          <w:szCs w:val="18"/>
          <w:lang w:val="nl-NL"/>
        </w:rPr>
        <w:t>Gespikkeld bezit</w:t>
      </w:r>
      <w:r w:rsidR="009306C3">
        <w:rPr>
          <w:i/>
          <w:iCs/>
          <w:szCs w:val="18"/>
          <w:lang w:val="nl-NL"/>
        </w:rPr>
        <w:br/>
      </w:r>
      <w:r w:rsidR="00A961D5" w:rsidRPr="00D904D1">
        <w:rPr>
          <w:i/>
          <w:iCs/>
          <w:szCs w:val="18"/>
          <w:lang w:val="nl-NL"/>
        </w:rPr>
        <w:br/>
      </w:r>
      <w:r w:rsidR="00D35117" w:rsidRPr="00D904D1">
        <w:rPr>
          <w:szCs w:val="18"/>
          <w:lang w:val="nl-NL"/>
        </w:rPr>
        <w:t xml:space="preserve">Verduurzaming van gespikkeld bezit is complex, zowel voor de corporaties als voor de particuliere eigenaren. </w:t>
      </w:r>
      <w:r w:rsidR="000246A5" w:rsidRPr="00D904D1">
        <w:rPr>
          <w:szCs w:val="18"/>
          <w:lang w:val="nl-NL"/>
        </w:rPr>
        <w:t>Er zijn twee soorten gespikkeld bezit te onderscheiden</w:t>
      </w:r>
      <w:r w:rsidR="00F74CB9" w:rsidRPr="00D904D1">
        <w:rPr>
          <w:szCs w:val="18"/>
          <w:lang w:val="nl-NL"/>
        </w:rPr>
        <w:t>:</w:t>
      </w:r>
      <w:r w:rsidR="000246A5" w:rsidRPr="00D904D1">
        <w:rPr>
          <w:szCs w:val="18"/>
          <w:lang w:val="nl-NL"/>
        </w:rPr>
        <w:br/>
      </w:r>
    </w:p>
    <w:p w14:paraId="35705D81" w14:textId="6C72661E" w:rsidR="007D155A" w:rsidRPr="00EB45B3" w:rsidRDefault="007D155A" w:rsidP="00AF5B08">
      <w:pPr>
        <w:pStyle w:val="Lijstalinea"/>
        <w:numPr>
          <w:ilvl w:val="0"/>
          <w:numId w:val="14"/>
        </w:numPr>
        <w:rPr>
          <w:rFonts w:eastAsia="Times New Roman" w:cs="Arial"/>
          <w:szCs w:val="18"/>
          <w:lang w:val="nl-NL"/>
        </w:rPr>
      </w:pPr>
      <w:r w:rsidRPr="00EB45B3">
        <w:rPr>
          <w:rFonts w:eastAsia="Times New Roman" w:cs="Arial"/>
          <w:szCs w:val="18"/>
          <w:lang w:val="nl-NL"/>
        </w:rPr>
        <w:t>Gespikkeld bezit bij grondgebonden woningen. Een straat/ rij huizen  met een mix van eigenaar- bewoners, huurders, corporaties en particuliere verhuurders. In veel gevallen  zijn corporaties de ¨grote¨ verhuurders/eigenaar van de meeste woningen in de straat.</w:t>
      </w:r>
    </w:p>
    <w:p w14:paraId="33F7F574" w14:textId="3B1798B7" w:rsidR="00F74CB9" w:rsidRPr="00EB45B3" w:rsidRDefault="00F74CB9" w:rsidP="00AF5B08">
      <w:pPr>
        <w:pStyle w:val="Lijstalinea"/>
        <w:numPr>
          <w:ilvl w:val="0"/>
          <w:numId w:val="14"/>
        </w:numPr>
        <w:rPr>
          <w:rFonts w:eastAsia="Times New Roman" w:cs="Arial"/>
          <w:szCs w:val="18"/>
          <w:lang w:val="nl-NL"/>
        </w:rPr>
      </w:pPr>
      <w:r w:rsidRPr="00EB45B3">
        <w:rPr>
          <w:rFonts w:eastAsia="Times New Roman" w:cs="Arial"/>
          <w:szCs w:val="18"/>
          <w:lang w:val="nl-NL"/>
        </w:rPr>
        <w:t>Gespikkeld bezit in VvE- verband: een mix van eigenaar-bewoners en huurders, corporaties en particuliere verhuurders. In de kwetsbare wijken zijn deze VvE’s in de regel klein, niet goed georganiseerd en geen eigen vermogen om in te zetten t.b.v. verduurzaming</w:t>
      </w:r>
      <w:r w:rsidRPr="00EB45B3">
        <w:rPr>
          <w:rFonts w:eastAsia="Times New Roman" w:cs="Arial"/>
          <w:szCs w:val="18"/>
          <w:lang w:val="nl-NL"/>
        </w:rPr>
        <w:br/>
        <w:t>N.B. Deze variant wordt opgepakt in de VvE werkgroep (zie hierboven)</w:t>
      </w:r>
      <w:r w:rsidR="00D35151" w:rsidRPr="00EB45B3">
        <w:rPr>
          <w:rFonts w:eastAsia="Times New Roman" w:cs="Arial"/>
          <w:szCs w:val="18"/>
          <w:lang w:val="nl-NL"/>
        </w:rPr>
        <w:br/>
      </w:r>
    </w:p>
    <w:p w14:paraId="75BFE2BF" w14:textId="37214111" w:rsidR="007D155A" w:rsidRPr="00EB45B3" w:rsidRDefault="007D155A" w:rsidP="00D904D1">
      <w:pPr>
        <w:ind w:left="360"/>
        <w:rPr>
          <w:rFonts w:cs="Arial"/>
          <w:szCs w:val="18"/>
          <w:lang w:val="nl-NL"/>
        </w:rPr>
      </w:pPr>
      <w:r w:rsidRPr="00D904D1">
        <w:rPr>
          <w:rFonts w:cs="Arial"/>
          <w:b/>
          <w:bCs/>
          <w:szCs w:val="18"/>
          <w:lang w:val="nl-NL"/>
        </w:rPr>
        <w:t xml:space="preserve">Groningen, Tilburg, </w:t>
      </w:r>
      <w:proofErr w:type="spellStart"/>
      <w:r w:rsidRPr="00D904D1">
        <w:rPr>
          <w:rFonts w:cs="Arial"/>
          <w:b/>
          <w:bCs/>
          <w:szCs w:val="18"/>
          <w:lang w:val="nl-NL"/>
        </w:rPr>
        <w:t>Tiwos</w:t>
      </w:r>
      <w:proofErr w:type="spellEnd"/>
      <w:r w:rsidRPr="00D904D1">
        <w:rPr>
          <w:rFonts w:cs="Arial"/>
          <w:b/>
          <w:bCs/>
          <w:szCs w:val="18"/>
          <w:lang w:val="nl-NL"/>
        </w:rPr>
        <w:t xml:space="preserve">, Wonen Limburg, </w:t>
      </w:r>
      <w:r w:rsidR="00660B6E">
        <w:rPr>
          <w:rFonts w:cs="Arial"/>
          <w:b/>
          <w:bCs/>
          <w:szCs w:val="18"/>
          <w:lang w:val="nl-NL"/>
        </w:rPr>
        <w:t xml:space="preserve">Rotterdam, </w:t>
      </w:r>
      <w:r w:rsidR="000B7FA6">
        <w:rPr>
          <w:rFonts w:cs="Arial"/>
          <w:b/>
          <w:bCs/>
          <w:szCs w:val="18"/>
          <w:lang w:val="nl-NL"/>
        </w:rPr>
        <w:t xml:space="preserve">Parkstad-Limburg en </w:t>
      </w:r>
      <w:r w:rsidRPr="00D904D1">
        <w:rPr>
          <w:rFonts w:cs="Arial"/>
          <w:b/>
          <w:bCs/>
          <w:szCs w:val="18"/>
          <w:lang w:val="nl-NL"/>
        </w:rPr>
        <w:t>BZK-Woningmarkt</w:t>
      </w:r>
      <w:r w:rsidRPr="00EB45B3">
        <w:rPr>
          <w:rFonts w:cs="Arial"/>
          <w:szCs w:val="18"/>
          <w:lang w:val="nl-NL"/>
        </w:rPr>
        <w:t xml:space="preserve"> maken </w:t>
      </w:r>
      <w:r w:rsidR="00D904D1">
        <w:rPr>
          <w:rFonts w:cs="Arial"/>
          <w:szCs w:val="18"/>
          <w:lang w:val="nl-NL"/>
        </w:rPr>
        <w:t>in Q</w:t>
      </w:r>
      <w:r w:rsidR="0030770C">
        <w:rPr>
          <w:rFonts w:cs="Arial"/>
          <w:szCs w:val="18"/>
          <w:lang w:val="nl-NL"/>
        </w:rPr>
        <w:t>3</w:t>
      </w:r>
      <w:r w:rsidR="00D904D1">
        <w:rPr>
          <w:rFonts w:cs="Arial"/>
          <w:szCs w:val="18"/>
          <w:lang w:val="nl-NL"/>
        </w:rPr>
        <w:t xml:space="preserve"> </w:t>
      </w:r>
      <w:r w:rsidRPr="00EB45B3">
        <w:rPr>
          <w:rFonts w:cs="Arial"/>
          <w:szCs w:val="18"/>
          <w:lang w:val="nl-NL"/>
        </w:rPr>
        <w:t>een vervolgslag:</w:t>
      </w:r>
    </w:p>
    <w:p w14:paraId="5D6AACB3" w14:textId="77777777" w:rsidR="007D155A" w:rsidRPr="00EB45B3" w:rsidRDefault="007D155A" w:rsidP="00A961D5">
      <w:pPr>
        <w:pStyle w:val="Lijstalinea"/>
        <w:numPr>
          <w:ilvl w:val="0"/>
          <w:numId w:val="11"/>
        </w:numPr>
        <w:spacing w:after="0"/>
        <w:contextualSpacing w:val="0"/>
        <w:rPr>
          <w:rFonts w:eastAsia="Times New Roman" w:cs="Arial"/>
          <w:szCs w:val="18"/>
          <w:lang w:val="nl-NL"/>
        </w:rPr>
      </w:pPr>
      <w:r w:rsidRPr="00EB45B3">
        <w:rPr>
          <w:rFonts w:eastAsia="Times New Roman" w:cs="Arial"/>
          <w:szCs w:val="18"/>
          <w:lang w:val="nl-NL"/>
        </w:rPr>
        <w:t>wat zijn bij de verduurzaming van gespikkeld bezit belangrijke onderdelen van een wijkgerichte aanpak?</w:t>
      </w:r>
    </w:p>
    <w:p w14:paraId="60703DD8" w14:textId="77777777" w:rsidR="007D155A" w:rsidRPr="00EB45B3" w:rsidRDefault="007D155A" w:rsidP="00A961D5">
      <w:pPr>
        <w:pStyle w:val="Lijstalinea"/>
        <w:numPr>
          <w:ilvl w:val="0"/>
          <w:numId w:val="11"/>
        </w:numPr>
        <w:spacing w:after="0"/>
        <w:contextualSpacing w:val="0"/>
        <w:rPr>
          <w:rFonts w:eastAsia="Times New Roman" w:cs="Arial"/>
          <w:szCs w:val="18"/>
          <w:lang w:val="nl-NL"/>
        </w:rPr>
      </w:pPr>
      <w:r w:rsidRPr="00EB45B3">
        <w:rPr>
          <w:rFonts w:eastAsia="Times New Roman" w:cs="Arial"/>
          <w:szCs w:val="18"/>
          <w:lang w:val="nl-NL"/>
        </w:rPr>
        <w:t>wat vraagt dit van het samenspel van de betrokken partijen, regie, en financieringsmogelijkheden?</w:t>
      </w:r>
    </w:p>
    <w:p w14:paraId="536B18D6" w14:textId="77777777" w:rsidR="006D4464" w:rsidRDefault="007D155A" w:rsidP="00A961D5">
      <w:pPr>
        <w:pStyle w:val="Lijstalinea"/>
        <w:numPr>
          <w:ilvl w:val="0"/>
          <w:numId w:val="11"/>
        </w:numPr>
        <w:spacing w:after="0"/>
        <w:contextualSpacing w:val="0"/>
        <w:rPr>
          <w:rFonts w:eastAsia="Times New Roman" w:cs="Arial"/>
          <w:szCs w:val="18"/>
          <w:lang w:val="nl-NL"/>
        </w:rPr>
      </w:pPr>
      <w:r w:rsidRPr="00EB45B3">
        <w:rPr>
          <w:rFonts w:eastAsia="Times New Roman" w:cs="Arial"/>
          <w:szCs w:val="18"/>
          <w:lang w:val="nl-NL"/>
        </w:rPr>
        <w:t>welke kansen biedt de beschikbare experimenteerruimte om aanpakken uit te proberen in de praktijk en wat willen we graag oppakken?  </w:t>
      </w:r>
      <w:r w:rsidR="006D4464">
        <w:rPr>
          <w:rFonts w:eastAsia="Times New Roman" w:cs="Arial"/>
          <w:szCs w:val="18"/>
          <w:lang w:val="nl-NL"/>
        </w:rPr>
        <w:br/>
      </w:r>
    </w:p>
    <w:p w14:paraId="3492301D" w14:textId="59B2022B" w:rsidR="006D4464" w:rsidRDefault="006D4464" w:rsidP="006D4464">
      <w:pPr>
        <w:spacing w:after="0"/>
        <w:ind w:left="360"/>
        <w:rPr>
          <w:rFonts w:eastAsia="Times New Roman" w:cs="Arial"/>
          <w:szCs w:val="18"/>
          <w:lang w:val="nl-NL"/>
        </w:rPr>
      </w:pPr>
      <w:r>
        <w:rPr>
          <w:rFonts w:eastAsia="Times New Roman" w:cs="Arial"/>
          <w:szCs w:val="18"/>
          <w:lang w:val="nl-NL"/>
        </w:rPr>
        <w:t>Bijeenkomsten worden gepland in Q</w:t>
      </w:r>
      <w:r w:rsidR="0030770C">
        <w:rPr>
          <w:rFonts w:eastAsia="Times New Roman" w:cs="Arial"/>
          <w:szCs w:val="18"/>
          <w:lang w:val="nl-NL"/>
        </w:rPr>
        <w:t>3</w:t>
      </w:r>
      <w:r>
        <w:rPr>
          <w:rFonts w:eastAsia="Times New Roman" w:cs="Arial"/>
          <w:szCs w:val="18"/>
          <w:lang w:val="nl-NL"/>
        </w:rPr>
        <w:t xml:space="preserve"> en Q</w:t>
      </w:r>
      <w:r w:rsidR="0030770C">
        <w:rPr>
          <w:rFonts w:eastAsia="Times New Roman" w:cs="Arial"/>
          <w:szCs w:val="18"/>
          <w:lang w:val="nl-NL"/>
        </w:rPr>
        <w:t>4</w:t>
      </w:r>
      <w:r>
        <w:rPr>
          <w:rFonts w:eastAsia="Times New Roman" w:cs="Arial"/>
          <w:szCs w:val="18"/>
          <w:lang w:val="nl-NL"/>
        </w:rPr>
        <w:t xml:space="preserve"> 2023. Doel van de sessies is te komen tot een bruikbare aanpak voor onze City Deal steden. </w:t>
      </w:r>
    </w:p>
    <w:p w14:paraId="7F9A9FAF" w14:textId="77777777" w:rsidR="006D4464" w:rsidRDefault="006D4464" w:rsidP="006D4464">
      <w:pPr>
        <w:spacing w:after="0"/>
        <w:rPr>
          <w:rFonts w:eastAsia="Times New Roman" w:cs="Arial"/>
          <w:szCs w:val="18"/>
          <w:lang w:val="nl-NL"/>
        </w:rPr>
      </w:pPr>
    </w:p>
    <w:p w14:paraId="04646BB5" w14:textId="1B84B767" w:rsidR="006D4464" w:rsidRDefault="006D4464" w:rsidP="006D4464">
      <w:pPr>
        <w:rPr>
          <w:color w:val="000000"/>
          <w:lang w:val="nl-NL"/>
        </w:rPr>
      </w:pPr>
      <w:r>
        <w:rPr>
          <w:rFonts w:eastAsia="Times New Roman" w:cs="Arial"/>
          <w:i/>
          <w:iCs/>
          <w:szCs w:val="18"/>
          <w:lang w:val="nl-NL"/>
        </w:rPr>
        <w:t>Verduurzaming particuliere verhuurders</w:t>
      </w:r>
    </w:p>
    <w:p w14:paraId="48AC7E27" w14:textId="1A353E99" w:rsidR="006D4464" w:rsidRPr="006D4464" w:rsidRDefault="006D4464" w:rsidP="006D4464">
      <w:pPr>
        <w:ind w:left="720"/>
        <w:rPr>
          <w:color w:val="000000"/>
          <w:lang w:val="nl-NL"/>
        </w:rPr>
      </w:pPr>
      <w:r w:rsidRPr="006D4464">
        <w:rPr>
          <w:color w:val="000000"/>
          <w:lang w:val="nl-NL"/>
        </w:rPr>
        <w:t xml:space="preserve">De gemeente </w:t>
      </w:r>
      <w:r w:rsidRPr="006D4464">
        <w:rPr>
          <w:b/>
          <w:bCs/>
          <w:color w:val="000000"/>
          <w:lang w:val="nl-NL"/>
        </w:rPr>
        <w:t>Arnhem</w:t>
      </w:r>
      <w:r w:rsidRPr="006D4464">
        <w:rPr>
          <w:color w:val="000000"/>
          <w:lang w:val="nl-NL"/>
        </w:rPr>
        <w:t xml:space="preserve"> wil particuliere verhuurders</w:t>
      </w:r>
      <w:r w:rsidR="00C013B0">
        <w:rPr>
          <w:color w:val="000000"/>
          <w:lang w:val="nl-NL"/>
        </w:rPr>
        <w:t xml:space="preserve"> met een beperkt aantal woningen</w:t>
      </w:r>
      <w:r w:rsidRPr="006D4464">
        <w:rPr>
          <w:color w:val="000000"/>
          <w:lang w:val="nl-NL"/>
        </w:rPr>
        <w:t xml:space="preserve"> aanzetten </w:t>
      </w:r>
      <w:r w:rsidR="00C013B0">
        <w:rPr>
          <w:color w:val="000000"/>
          <w:lang w:val="nl-NL"/>
        </w:rPr>
        <w:t xml:space="preserve">tot </w:t>
      </w:r>
      <w:r w:rsidRPr="006D4464">
        <w:rPr>
          <w:color w:val="000000"/>
          <w:lang w:val="nl-NL"/>
        </w:rPr>
        <w:t>en ook helpen met het verduurzamen van hun woningen. Dit wil de gemeente gaan doen door een ‘</w:t>
      </w:r>
      <w:proofErr w:type="spellStart"/>
      <w:r w:rsidRPr="006D4464">
        <w:rPr>
          <w:color w:val="000000"/>
          <w:lang w:val="nl-NL"/>
        </w:rPr>
        <w:t>ontzorgingspakket</w:t>
      </w:r>
      <w:proofErr w:type="spellEnd"/>
      <w:r w:rsidRPr="006D4464">
        <w:rPr>
          <w:color w:val="000000"/>
          <w:lang w:val="nl-NL"/>
        </w:rPr>
        <w:t>’ aan te bieden dat de verhuurders helpt bij het zetten dan stappen in het verduurzamen van hun woningvoorraad. Momenteel loopt een pilot om gevoel te krijgen waar de verhuurders behoefte aan hebben. Een dergelijk ‘</w:t>
      </w:r>
      <w:proofErr w:type="spellStart"/>
      <w:r w:rsidRPr="006D4464">
        <w:rPr>
          <w:color w:val="000000"/>
          <w:lang w:val="nl-NL"/>
        </w:rPr>
        <w:t>ontzorgingspakket</w:t>
      </w:r>
      <w:proofErr w:type="spellEnd"/>
      <w:r w:rsidRPr="006D4464">
        <w:rPr>
          <w:color w:val="000000"/>
          <w:lang w:val="nl-NL"/>
        </w:rPr>
        <w:t xml:space="preserve">’ zou bestaan uit kennis, informatie, advies en financiering. Een onderdeel van het </w:t>
      </w:r>
      <w:proofErr w:type="spellStart"/>
      <w:r w:rsidRPr="006D4464">
        <w:rPr>
          <w:color w:val="000000"/>
          <w:lang w:val="nl-NL"/>
        </w:rPr>
        <w:t>ontzorgingspakket</w:t>
      </w:r>
      <w:proofErr w:type="spellEnd"/>
      <w:r w:rsidRPr="006D4464">
        <w:rPr>
          <w:color w:val="000000"/>
          <w:lang w:val="nl-NL"/>
        </w:rPr>
        <w:t xml:space="preserve"> is bijvoorbeeld een portefeuillescan van de woning in relatie tot het energielabel: wat is het label nu, wat kost het om het label te verbeteren (minimaal B) en hoe moet dat geregeld en gefinancierd worden. Hiervoor worden de kosten van opgenomen in een ‘groen MJOP’. Arnhem merkt dat er veel meer vraag is naar een dergelijk pakket naar dan voorheen, aangezien veel verhuurders willen verduurzamen door de regulering van </w:t>
      </w:r>
      <w:proofErr w:type="spellStart"/>
      <w:r w:rsidRPr="006D4464">
        <w:rPr>
          <w:color w:val="000000"/>
          <w:lang w:val="nl-NL"/>
        </w:rPr>
        <w:t>middenhuur</w:t>
      </w:r>
      <w:proofErr w:type="spellEnd"/>
      <w:r w:rsidRPr="006D4464">
        <w:rPr>
          <w:color w:val="000000"/>
          <w:lang w:val="nl-NL"/>
        </w:rPr>
        <w:t xml:space="preserve"> prijzen, de banken die duurzaamheidseisen stellen en de </w:t>
      </w:r>
      <w:proofErr w:type="spellStart"/>
      <w:r w:rsidRPr="006D4464">
        <w:rPr>
          <w:color w:val="000000"/>
          <w:lang w:val="nl-NL"/>
        </w:rPr>
        <w:t>energielabels</w:t>
      </w:r>
      <w:proofErr w:type="spellEnd"/>
      <w:r w:rsidRPr="006D4464">
        <w:rPr>
          <w:color w:val="000000"/>
          <w:lang w:val="nl-NL"/>
        </w:rPr>
        <w:t xml:space="preserve"> die strenger worden. Arnhem krijgt het signaal dat veel particuliere verhuurders op een splitsing staan: verduurzamen of verkopen.</w:t>
      </w:r>
    </w:p>
    <w:p w14:paraId="65CD5835" w14:textId="77777777" w:rsidR="00EE0288" w:rsidRPr="00EE0288" w:rsidRDefault="006D4464" w:rsidP="00282A54">
      <w:pPr>
        <w:pStyle w:val="Lijstalinea"/>
        <w:numPr>
          <w:ilvl w:val="0"/>
          <w:numId w:val="20"/>
        </w:numPr>
        <w:spacing w:line="252" w:lineRule="auto"/>
        <w:rPr>
          <w:rFonts w:eastAsia="Times New Roman"/>
          <w:lang w:val="nl-NL"/>
        </w:rPr>
      </w:pPr>
      <w:r w:rsidRPr="006D4464">
        <w:rPr>
          <w:color w:val="000000"/>
          <w:lang w:val="nl-NL"/>
        </w:rPr>
        <w:t>Het is echter lastig om in contact te komen met particuliere verhuurders van wooneenheden omdat het niet duidelijk is wie dit zijn. In Arnhem is er een verhuurdersvereniging, maar niet iedereen is daar bij aangesloten</w:t>
      </w:r>
      <w:r w:rsidR="004C6DA8">
        <w:rPr>
          <w:color w:val="000000"/>
          <w:lang w:val="nl-NL"/>
        </w:rPr>
        <w:t xml:space="preserve"> (</w:t>
      </w:r>
      <w:proofErr w:type="spellStart"/>
      <w:r w:rsidR="004C6DA8">
        <w:rPr>
          <w:color w:val="000000"/>
          <w:lang w:val="nl-NL"/>
        </w:rPr>
        <w:t>n..b</w:t>
      </w:r>
      <w:proofErr w:type="spellEnd"/>
      <w:r w:rsidR="004C6DA8">
        <w:rPr>
          <w:color w:val="000000"/>
          <w:lang w:val="nl-NL"/>
        </w:rPr>
        <w:t>. die vereniging is wel weer lid van Vastgoedbelang)</w:t>
      </w:r>
      <w:r w:rsidRPr="006D4464">
        <w:rPr>
          <w:color w:val="000000"/>
          <w:lang w:val="nl-NL"/>
        </w:rPr>
        <w:t xml:space="preserve">. Het zijn vooral de kamerverhuurders en eigenaren met een paar panden in de verhuur. Bovendien zijn er verschillende groepen verhuurders: kleine particuliere verhuurders met een paar huizen, een middengroep en grote landelijke partijen (institutionele beleggers). Bij deze laatste groep zou het potentieel interessant zijn om te kijken of afspraken over de verduurzamingsopgave mogelijk zijn op landelijk niveau, zoals de prestatieafspraken met de corporaties, met de City Deal steden en het ministerie erbij. </w:t>
      </w:r>
      <w:r w:rsidR="00EE0288">
        <w:rPr>
          <w:color w:val="000000"/>
          <w:lang w:val="nl-NL"/>
        </w:rPr>
        <w:br/>
      </w:r>
    </w:p>
    <w:p w14:paraId="5DD1A6E6" w14:textId="11BDD3A8" w:rsidR="00F628DC" w:rsidRPr="00282A54" w:rsidRDefault="00282A54" w:rsidP="00282A54">
      <w:pPr>
        <w:pStyle w:val="Lijstalinea"/>
        <w:numPr>
          <w:ilvl w:val="0"/>
          <w:numId w:val="20"/>
        </w:numPr>
        <w:spacing w:line="252" w:lineRule="auto"/>
        <w:rPr>
          <w:rFonts w:eastAsia="Times New Roman"/>
          <w:lang w:val="nl-NL"/>
        </w:rPr>
      </w:pPr>
      <w:r w:rsidRPr="00282A54">
        <w:rPr>
          <w:color w:val="000000"/>
          <w:lang w:val="nl-NL"/>
        </w:rPr>
        <w:t xml:space="preserve">Er is een uitvraag gedaan, mede namens </w:t>
      </w:r>
      <w:r w:rsidRPr="00282A54">
        <w:rPr>
          <w:b/>
          <w:bCs/>
          <w:color w:val="000000"/>
          <w:lang w:val="nl-NL"/>
        </w:rPr>
        <w:t xml:space="preserve">Arnhem, </w:t>
      </w:r>
      <w:r w:rsidRPr="00282A54">
        <w:rPr>
          <w:color w:val="000000"/>
          <w:lang w:val="nl-NL"/>
        </w:rPr>
        <w:t xml:space="preserve">bij de steden van de City Deal. Daar is door een </w:t>
      </w:r>
      <w:r w:rsidRPr="00282A54">
        <w:rPr>
          <w:b/>
          <w:bCs/>
          <w:color w:val="000000"/>
          <w:lang w:val="nl-NL"/>
        </w:rPr>
        <w:t xml:space="preserve">Rotterdam, Nijmegen, Weert, Tilburg </w:t>
      </w:r>
      <w:r w:rsidRPr="00282A54">
        <w:rPr>
          <w:color w:val="000000"/>
          <w:lang w:val="nl-NL"/>
        </w:rPr>
        <w:t>en</w:t>
      </w:r>
      <w:r w:rsidRPr="00282A54">
        <w:rPr>
          <w:b/>
          <w:bCs/>
          <w:color w:val="000000"/>
          <w:lang w:val="nl-NL"/>
        </w:rPr>
        <w:t xml:space="preserve"> Roosendaal</w:t>
      </w:r>
      <w:r w:rsidRPr="00282A54">
        <w:rPr>
          <w:color w:val="000000"/>
          <w:lang w:val="nl-NL"/>
        </w:rPr>
        <w:t xml:space="preserve"> op gereageerd. Er zijn een aantal punten benoemd waar we mee aan de slag kunnen met deze groep steden</w:t>
      </w:r>
      <w:r w:rsidR="00EE0288">
        <w:rPr>
          <w:color w:val="000000"/>
          <w:lang w:val="nl-NL"/>
        </w:rPr>
        <w:t>:</w:t>
      </w:r>
    </w:p>
    <w:p w14:paraId="2D1B49F1" w14:textId="77777777" w:rsidR="00D146AD" w:rsidRDefault="00F628DC" w:rsidP="00D146AD">
      <w:pPr>
        <w:pStyle w:val="Lijstalinea"/>
        <w:numPr>
          <w:ilvl w:val="0"/>
          <w:numId w:val="21"/>
        </w:numPr>
        <w:spacing w:line="252" w:lineRule="auto"/>
        <w:rPr>
          <w:rFonts w:eastAsia="Times New Roman"/>
          <w:lang w:val="nl-NL"/>
        </w:rPr>
      </w:pPr>
      <w:r w:rsidRPr="006B18C5">
        <w:rPr>
          <w:b/>
          <w:bCs/>
          <w:color w:val="000000"/>
          <w:lang w:val="nl-NL"/>
        </w:rPr>
        <w:t>In beeld krijgen van de doelgroep</w:t>
      </w:r>
      <w:r w:rsidR="00EC4CBA">
        <w:rPr>
          <w:color w:val="000000"/>
          <w:lang w:val="nl-NL"/>
        </w:rPr>
        <w:t>.</w:t>
      </w:r>
      <w:r w:rsidR="00273DD1" w:rsidRPr="00273DD1">
        <w:rPr>
          <w:rFonts w:eastAsia="Times New Roman"/>
          <w:b/>
          <w:bCs/>
          <w:lang w:val="nl-NL"/>
        </w:rPr>
        <w:br/>
      </w:r>
      <w:r w:rsidR="00273DD1" w:rsidRPr="00273DD1">
        <w:rPr>
          <w:rFonts w:eastAsia="Times New Roman"/>
          <w:lang w:val="nl-NL"/>
        </w:rPr>
        <w:t xml:space="preserve">De doelgroep van particuliere verhuurders is </w:t>
      </w:r>
      <w:r w:rsidR="00EC4CBA">
        <w:rPr>
          <w:rFonts w:eastAsia="Times New Roman"/>
          <w:lang w:val="nl-NL"/>
        </w:rPr>
        <w:t xml:space="preserve">vaak </w:t>
      </w:r>
      <w:r w:rsidR="00273DD1" w:rsidRPr="00273DD1">
        <w:rPr>
          <w:rFonts w:eastAsia="Times New Roman"/>
          <w:lang w:val="nl-NL"/>
        </w:rPr>
        <w:t>niet goed in beeld</w:t>
      </w:r>
      <w:r w:rsidR="006B18C5">
        <w:rPr>
          <w:rFonts w:eastAsia="Times New Roman"/>
          <w:lang w:val="nl-NL"/>
        </w:rPr>
        <w:t xml:space="preserve"> en er is ook geen beeld van welke verduurzamingsmaatregelen ze al nemen</w:t>
      </w:r>
      <w:r w:rsidR="00EC4CBA">
        <w:rPr>
          <w:rFonts w:eastAsia="Times New Roman"/>
          <w:lang w:val="nl-NL"/>
        </w:rPr>
        <w:t>.</w:t>
      </w:r>
      <w:r w:rsidR="00273DD1" w:rsidRPr="00273DD1">
        <w:rPr>
          <w:rFonts w:eastAsia="Times New Roman"/>
          <w:lang w:val="nl-NL"/>
        </w:rPr>
        <w:t xml:space="preserve"> In de Gemeente Tilburg heeft een student een afstudeeronderzoek hiernaar gedaan en is het op hoofdlijnen gelukt. Rotterdam </w:t>
      </w:r>
      <w:r w:rsidR="00AB0923">
        <w:rPr>
          <w:rFonts w:eastAsia="Times New Roman"/>
          <w:lang w:val="nl-NL"/>
        </w:rPr>
        <w:t xml:space="preserve">heeft het </w:t>
      </w:r>
      <w:r w:rsidR="00273DD1" w:rsidRPr="00273DD1">
        <w:rPr>
          <w:rFonts w:eastAsia="Times New Roman"/>
          <w:lang w:val="nl-NL"/>
        </w:rPr>
        <w:t xml:space="preserve">inzichtelijk gemaakt met een digitale GIS kaart. </w:t>
      </w:r>
      <w:r w:rsidR="00AB0923">
        <w:rPr>
          <w:rFonts w:eastAsia="Times New Roman"/>
          <w:lang w:val="nl-NL"/>
        </w:rPr>
        <w:t xml:space="preserve">In </w:t>
      </w:r>
      <w:r w:rsidR="00273DD1" w:rsidRPr="00273DD1">
        <w:rPr>
          <w:rFonts w:eastAsia="Times New Roman"/>
          <w:lang w:val="nl-NL"/>
        </w:rPr>
        <w:t xml:space="preserve">Rotterdam is </w:t>
      </w:r>
      <w:r w:rsidR="00AB0923">
        <w:rPr>
          <w:rFonts w:eastAsia="Times New Roman"/>
          <w:lang w:val="nl-NL"/>
        </w:rPr>
        <w:t xml:space="preserve">op 13 juni </w:t>
      </w:r>
      <w:r w:rsidR="00273DD1" w:rsidRPr="00273DD1">
        <w:rPr>
          <w:rFonts w:eastAsia="Times New Roman"/>
          <w:lang w:val="nl-NL"/>
        </w:rPr>
        <w:t>het Platform Particuliere Verhuur Rotterdam</w:t>
      </w:r>
      <w:r w:rsidR="00AB0923">
        <w:rPr>
          <w:rFonts w:eastAsia="Times New Roman"/>
          <w:lang w:val="nl-NL"/>
        </w:rPr>
        <w:t xml:space="preserve"> gelanceerd. Steden</w:t>
      </w:r>
      <w:r w:rsidR="00273DD1" w:rsidRPr="00273DD1">
        <w:rPr>
          <w:rFonts w:eastAsia="Times New Roman"/>
          <w:lang w:val="nl-NL"/>
        </w:rPr>
        <w:t xml:space="preserve"> willen graag lessen hierover uitwisselen. </w:t>
      </w:r>
    </w:p>
    <w:p w14:paraId="40065FCF" w14:textId="77777777" w:rsidR="0004334E" w:rsidRPr="0004334E" w:rsidRDefault="00273DD1" w:rsidP="0004334E">
      <w:pPr>
        <w:pStyle w:val="Lijstalinea"/>
        <w:numPr>
          <w:ilvl w:val="0"/>
          <w:numId w:val="21"/>
        </w:numPr>
        <w:spacing w:line="252" w:lineRule="auto"/>
        <w:rPr>
          <w:rFonts w:eastAsia="Times New Roman"/>
          <w:lang w:val="nl-NL"/>
        </w:rPr>
      </w:pPr>
      <w:r w:rsidRPr="00D146AD">
        <w:rPr>
          <w:rFonts w:eastAsia="Times New Roman"/>
          <w:b/>
          <w:bCs/>
          <w:lang w:val="nl-NL"/>
        </w:rPr>
        <w:t>Maatregelenpakket.</w:t>
      </w:r>
      <w:r w:rsidR="006B18C5" w:rsidRPr="00D146AD">
        <w:rPr>
          <w:rFonts w:eastAsia="Times New Roman"/>
          <w:b/>
          <w:bCs/>
          <w:lang w:val="nl-NL"/>
        </w:rPr>
        <w:br/>
      </w:r>
      <w:r w:rsidRPr="00D146AD">
        <w:rPr>
          <w:lang w:val="nl-NL"/>
        </w:rPr>
        <w:t xml:space="preserve">Roosendaal, Rotterdam, Weert en Nijmegen hebben geen </w:t>
      </w:r>
      <w:proofErr w:type="spellStart"/>
      <w:r w:rsidRPr="00D146AD">
        <w:rPr>
          <w:lang w:val="nl-NL"/>
        </w:rPr>
        <w:t>ontzorgingspakket</w:t>
      </w:r>
      <w:proofErr w:type="spellEnd"/>
      <w:r w:rsidRPr="00D146AD">
        <w:rPr>
          <w:lang w:val="nl-NL"/>
        </w:rPr>
        <w:t xml:space="preserve">. De </w:t>
      </w:r>
      <w:proofErr w:type="spellStart"/>
      <w:r w:rsidRPr="00D146AD">
        <w:rPr>
          <w:lang w:val="nl-NL"/>
        </w:rPr>
        <w:t>afstudeerstagiair</w:t>
      </w:r>
      <w:proofErr w:type="spellEnd"/>
      <w:r w:rsidRPr="00D146AD">
        <w:rPr>
          <w:lang w:val="nl-NL"/>
        </w:rPr>
        <w:t xml:space="preserve"> van de Gemeente Tilburg is hier op hoofdlijnen mee bezig en ook Arnhem </w:t>
      </w:r>
      <w:r w:rsidR="009245E2">
        <w:rPr>
          <w:lang w:val="nl-NL"/>
        </w:rPr>
        <w:t xml:space="preserve">is </w:t>
      </w:r>
      <w:r w:rsidRPr="00D146AD">
        <w:rPr>
          <w:lang w:val="nl-NL"/>
        </w:rPr>
        <w:t xml:space="preserve">hier mee bezig. Roosendaal, Rotterdam, Nijmegen, Tilburg en Arnhem willen graag lessen uitwisselen hierover. Weert </w:t>
      </w:r>
      <w:r w:rsidR="006B18C5" w:rsidRPr="00D146AD">
        <w:rPr>
          <w:lang w:val="nl-NL"/>
        </w:rPr>
        <w:t>sluit aan als toehoorder.</w:t>
      </w:r>
      <w:r w:rsidRPr="00D146AD">
        <w:rPr>
          <w:lang w:val="nl-NL"/>
        </w:rPr>
        <w:t xml:space="preserve"> </w:t>
      </w:r>
      <w:r w:rsidR="001B6A2B">
        <w:rPr>
          <w:lang w:val="nl-NL"/>
        </w:rPr>
        <w:t xml:space="preserve">Ook hier de vraag hoe je ervoor kunt zorgen dat gelden (bijv. uit NIP) terecht komen bij de mensen die ze het hardst nodig hebben. </w:t>
      </w:r>
      <w:r w:rsidR="000E054E">
        <w:rPr>
          <w:lang w:val="nl-NL"/>
        </w:rPr>
        <w:br/>
        <w:t xml:space="preserve">Ministerie van BZK (B&amp;E) wil ook graag meewerken om te komen tot een plan van aanpak </w:t>
      </w:r>
      <w:r w:rsidR="00E33413">
        <w:rPr>
          <w:lang w:val="nl-NL"/>
        </w:rPr>
        <w:t>verduurzaming Kleine particuliere eigenaren.</w:t>
      </w:r>
    </w:p>
    <w:p w14:paraId="6DA83C50" w14:textId="61B38BC8" w:rsidR="0004334E" w:rsidRPr="0004334E" w:rsidRDefault="00273DD1" w:rsidP="0004334E">
      <w:pPr>
        <w:pStyle w:val="Lijstalinea"/>
        <w:numPr>
          <w:ilvl w:val="0"/>
          <w:numId w:val="21"/>
        </w:numPr>
        <w:spacing w:line="252" w:lineRule="auto"/>
        <w:rPr>
          <w:rFonts w:eastAsia="Times New Roman"/>
          <w:lang w:val="nl-NL"/>
        </w:rPr>
      </w:pPr>
      <w:r w:rsidRPr="0004334E">
        <w:rPr>
          <w:rFonts w:eastAsia="Times New Roman"/>
          <w:b/>
          <w:bCs/>
          <w:lang w:val="nl-NL"/>
        </w:rPr>
        <w:t>Landelijke afspraken met grote partijen.</w:t>
      </w:r>
      <w:r w:rsidRPr="0004334E">
        <w:rPr>
          <w:rFonts w:eastAsia="Times New Roman"/>
          <w:lang w:val="nl-NL"/>
        </w:rPr>
        <w:br/>
      </w:r>
      <w:r w:rsidR="00D358D2" w:rsidRPr="0004334E">
        <w:rPr>
          <w:rFonts w:eastAsia="Times New Roman"/>
          <w:lang w:val="nl-NL"/>
        </w:rPr>
        <w:t xml:space="preserve">Er is een gesprek geweest met IVBN (de koepel van Institutionele Vastgoedbeleggers Nederland). </w:t>
      </w:r>
      <w:r w:rsidR="00D13F46" w:rsidRPr="0004334E">
        <w:rPr>
          <w:rFonts w:eastAsia="Times New Roman"/>
          <w:lang w:val="nl-NL"/>
        </w:rPr>
        <w:t xml:space="preserve">Grote beleggers verduurzamen met </w:t>
      </w:r>
      <w:r w:rsidR="00D146AD" w:rsidRPr="0004334E">
        <w:rPr>
          <w:rFonts w:eastAsia="Times New Roman"/>
          <w:lang w:val="nl-NL"/>
        </w:rPr>
        <w:t xml:space="preserve">o.b.v. portefeuille-aanpak. IVBN wil (met enkele van hun leden) toelichting geven op hun aanpak. </w:t>
      </w:r>
      <w:r w:rsidR="0004334E" w:rsidRPr="0004334E">
        <w:rPr>
          <w:rFonts w:eastAsia="Times New Roman"/>
          <w:lang w:val="nl-NL"/>
        </w:rPr>
        <w:t>Ook Vastgoed Belang wordt benaderd voor een gesprek.</w:t>
      </w:r>
    </w:p>
    <w:p w14:paraId="1C708546" w14:textId="286109CE" w:rsidR="006D4464" w:rsidRPr="00970777" w:rsidRDefault="0004334E" w:rsidP="007609B8">
      <w:pPr>
        <w:spacing w:line="252" w:lineRule="auto"/>
        <w:ind w:left="720"/>
        <w:rPr>
          <w:rFonts w:eastAsia="Times New Roman" w:cs="Arial"/>
          <w:szCs w:val="18"/>
          <w:lang w:val="nl-NL"/>
        </w:rPr>
      </w:pPr>
      <w:r w:rsidRPr="00970777">
        <w:rPr>
          <w:color w:val="000000"/>
          <w:lang w:val="nl-NL"/>
        </w:rPr>
        <w:t xml:space="preserve">Voor de zomer wordt nog een inventariserende sessie belegd. Hierin zullen de steden kennismaken met de verschillende aanpakken per gemeente en de aanpak van BZK. </w:t>
      </w:r>
      <w:r w:rsidR="0075141E" w:rsidRPr="00970777">
        <w:rPr>
          <w:color w:val="000000"/>
          <w:lang w:val="nl-NL"/>
        </w:rPr>
        <w:t xml:space="preserve">In </w:t>
      </w:r>
      <w:r w:rsidR="009F1F3A" w:rsidRPr="00970777">
        <w:rPr>
          <w:color w:val="000000"/>
          <w:lang w:val="nl-NL"/>
        </w:rPr>
        <w:t xml:space="preserve">Q3 en Q4 </w:t>
      </w:r>
      <w:r w:rsidR="0030770C" w:rsidRPr="00970777">
        <w:rPr>
          <w:color w:val="000000"/>
          <w:lang w:val="nl-NL"/>
        </w:rPr>
        <w:t xml:space="preserve">2023 </w:t>
      </w:r>
      <w:r w:rsidR="009F1F3A" w:rsidRPr="00970777">
        <w:rPr>
          <w:color w:val="000000"/>
          <w:lang w:val="nl-NL"/>
        </w:rPr>
        <w:t xml:space="preserve">worden een aantal kennissessies belegd over de verschillende onderwerpen. </w:t>
      </w:r>
    </w:p>
    <w:p w14:paraId="5DBEDDFB" w14:textId="3C1A9A1B" w:rsidR="00134A50" w:rsidRPr="00EB45B3" w:rsidRDefault="00B1062B" w:rsidP="00AE3DFF">
      <w:pPr>
        <w:rPr>
          <w:szCs w:val="18"/>
          <w:u w:val="single"/>
          <w:lang w:val="nl-NL"/>
        </w:rPr>
      </w:pPr>
      <w:r w:rsidRPr="00EB45B3">
        <w:rPr>
          <w:szCs w:val="18"/>
          <w:u w:val="single"/>
          <w:lang w:val="nl-NL"/>
        </w:rPr>
        <w:t>Werklijn 4 Met de energietransitie naar een betere openbare ruimte</w:t>
      </w:r>
    </w:p>
    <w:p w14:paraId="6E59C0E1" w14:textId="3035023F" w:rsidR="00B1062B" w:rsidRPr="00EB45B3" w:rsidRDefault="00134A50" w:rsidP="00AE3DFF">
      <w:pPr>
        <w:rPr>
          <w:szCs w:val="18"/>
          <w:lang w:val="nl-NL"/>
        </w:rPr>
      </w:pPr>
      <w:r w:rsidRPr="00EB45B3">
        <w:rPr>
          <w:szCs w:val="18"/>
          <w:lang w:val="nl-NL"/>
        </w:rPr>
        <w:t xml:space="preserve">Deze werklijn blijft achter bij de andere werklijnen, enerzijds door capaciteitsvraagstukken bij gemeenten, anderzijds doordat verbetering van de openbare ruimte alleen daar logisch plaatsvindt waar er een warmtenet wordt aangelegd en de openbare ruimte op de schop gaat. </w:t>
      </w:r>
      <w:r w:rsidRPr="00EB45B3">
        <w:rPr>
          <w:szCs w:val="18"/>
          <w:lang w:val="nl-NL"/>
        </w:rPr>
        <w:br/>
      </w:r>
      <w:r w:rsidR="000020A8" w:rsidRPr="00EB45B3">
        <w:rPr>
          <w:szCs w:val="18"/>
          <w:lang w:val="nl-NL"/>
        </w:rPr>
        <w:t>Met de aansluiting van nieuwe steden aan de City Deal wordt opnieuw gekeken naar het activeren van deze werklijn</w:t>
      </w:r>
      <w:r w:rsidR="008D7B97" w:rsidRPr="00EB45B3">
        <w:rPr>
          <w:szCs w:val="18"/>
          <w:lang w:val="nl-NL"/>
        </w:rPr>
        <w:t>.</w:t>
      </w:r>
    </w:p>
    <w:p w14:paraId="4B28BA07" w14:textId="71DD0027" w:rsidR="006D4464" w:rsidRDefault="006D4464">
      <w:pPr>
        <w:rPr>
          <w:szCs w:val="18"/>
          <w:u w:val="single"/>
          <w:lang w:val="nl-NL"/>
        </w:rPr>
      </w:pPr>
    </w:p>
    <w:p w14:paraId="723F3D28" w14:textId="4E707441" w:rsidR="00134A50" w:rsidRPr="00EB45B3" w:rsidRDefault="00134A50" w:rsidP="00AE3DFF">
      <w:pPr>
        <w:rPr>
          <w:szCs w:val="18"/>
          <w:u w:val="single"/>
          <w:lang w:val="nl-NL"/>
        </w:rPr>
      </w:pPr>
      <w:r w:rsidRPr="00EB45B3">
        <w:rPr>
          <w:szCs w:val="18"/>
          <w:u w:val="single"/>
          <w:lang w:val="nl-NL"/>
        </w:rPr>
        <w:t>En verder</w:t>
      </w:r>
    </w:p>
    <w:p w14:paraId="30C46934" w14:textId="1CF45C27" w:rsidR="006D4464" w:rsidRPr="006D4464" w:rsidRDefault="006D4464" w:rsidP="00E7506B">
      <w:pPr>
        <w:spacing w:after="0"/>
        <w:rPr>
          <w:i/>
          <w:iCs/>
          <w:szCs w:val="18"/>
          <w:lang w:val="nl-NL"/>
        </w:rPr>
      </w:pPr>
      <w:r>
        <w:rPr>
          <w:i/>
          <w:iCs/>
          <w:szCs w:val="18"/>
          <w:lang w:val="nl-NL"/>
        </w:rPr>
        <w:t>Dag van de Stad 2023</w:t>
      </w:r>
    </w:p>
    <w:p w14:paraId="6F327F4C" w14:textId="50390E33" w:rsidR="00AE3DFF" w:rsidRDefault="0021497B" w:rsidP="00E7506B">
      <w:pPr>
        <w:spacing w:after="0"/>
        <w:rPr>
          <w:bCs/>
          <w:szCs w:val="18"/>
          <w:lang w:val="nl-NL"/>
        </w:rPr>
      </w:pPr>
      <w:r>
        <w:rPr>
          <w:szCs w:val="18"/>
          <w:lang w:val="nl-NL"/>
        </w:rPr>
        <w:t xml:space="preserve">Het thema van de </w:t>
      </w:r>
      <w:r w:rsidR="00AE3DFF" w:rsidRPr="00EB45B3">
        <w:rPr>
          <w:b/>
          <w:szCs w:val="18"/>
          <w:lang w:val="nl-NL"/>
        </w:rPr>
        <w:t xml:space="preserve">Dag van de Stad op </w:t>
      </w:r>
      <w:r>
        <w:rPr>
          <w:b/>
          <w:szCs w:val="18"/>
          <w:lang w:val="nl-NL"/>
        </w:rPr>
        <w:t>9 oktober</w:t>
      </w:r>
      <w:r w:rsidR="00AE3DFF" w:rsidRPr="00EB45B3">
        <w:rPr>
          <w:b/>
          <w:szCs w:val="18"/>
          <w:lang w:val="nl-NL"/>
        </w:rPr>
        <w:t xml:space="preserve"> </w:t>
      </w:r>
      <w:r w:rsidR="00AE3DFF" w:rsidRPr="00EB45B3">
        <w:rPr>
          <w:szCs w:val="18"/>
          <w:lang w:val="nl-NL"/>
        </w:rPr>
        <w:t>(</w:t>
      </w:r>
      <w:r>
        <w:rPr>
          <w:szCs w:val="18"/>
          <w:lang w:val="nl-NL"/>
        </w:rPr>
        <w:t>Arnhem</w:t>
      </w:r>
      <w:r w:rsidR="00AE3DFF" w:rsidRPr="00EB45B3">
        <w:rPr>
          <w:szCs w:val="18"/>
          <w:lang w:val="nl-NL"/>
        </w:rPr>
        <w:t xml:space="preserve">) </w:t>
      </w:r>
      <w:r w:rsidR="00777AAC" w:rsidRPr="00EB45B3">
        <w:rPr>
          <w:szCs w:val="18"/>
          <w:lang w:val="nl-NL"/>
        </w:rPr>
        <w:t>is</w:t>
      </w:r>
      <w:r w:rsidR="00AE3DFF" w:rsidRPr="00EB45B3">
        <w:rPr>
          <w:szCs w:val="18"/>
          <w:lang w:val="nl-NL"/>
        </w:rPr>
        <w:t xml:space="preserve"> </w:t>
      </w:r>
      <w:r>
        <w:rPr>
          <w:i/>
          <w:szCs w:val="18"/>
          <w:lang w:val="nl-NL"/>
        </w:rPr>
        <w:t xml:space="preserve">De Stad van dichtbij. </w:t>
      </w:r>
      <w:r>
        <w:rPr>
          <w:iCs/>
          <w:szCs w:val="18"/>
          <w:lang w:val="nl-NL"/>
        </w:rPr>
        <w:t xml:space="preserve">Op deze dag wordt weer een </w:t>
      </w:r>
      <w:r w:rsidR="00AE3DFF" w:rsidRPr="00EB45B3">
        <w:rPr>
          <w:b/>
          <w:szCs w:val="18"/>
          <w:lang w:val="nl-NL"/>
        </w:rPr>
        <w:t xml:space="preserve">bestuurdersprogramma </w:t>
      </w:r>
      <w:r w:rsidR="00FE0682">
        <w:rPr>
          <w:bCs/>
          <w:szCs w:val="18"/>
          <w:lang w:val="nl-NL"/>
        </w:rPr>
        <w:t xml:space="preserve">georganiseerd. De bedoeling is met bestuurders zoveel mogelijk de stad/wijken in te gaan. </w:t>
      </w:r>
    </w:p>
    <w:p w14:paraId="789CEE80" w14:textId="77777777" w:rsidR="006D4464" w:rsidRPr="00E87648" w:rsidRDefault="006D4464" w:rsidP="00E7506B">
      <w:pPr>
        <w:spacing w:after="0"/>
        <w:rPr>
          <w:bCs/>
          <w:szCs w:val="18"/>
          <w:lang w:val="nl-NL"/>
        </w:rPr>
      </w:pPr>
    </w:p>
    <w:p w14:paraId="3EB4BDF8" w14:textId="46F70472" w:rsidR="007B7E63" w:rsidRDefault="007B7E63" w:rsidP="00E87648">
      <w:pPr>
        <w:pStyle w:val="Tekstzonderopmaak"/>
        <w:rPr>
          <w:rFonts w:ascii="Verdana" w:hAnsi="Verdana"/>
          <w:i/>
          <w:iCs/>
          <w:sz w:val="18"/>
          <w:szCs w:val="18"/>
        </w:rPr>
      </w:pPr>
      <w:r>
        <w:rPr>
          <w:rFonts w:ascii="Verdana" w:hAnsi="Verdana"/>
          <w:i/>
          <w:iCs/>
          <w:sz w:val="18"/>
          <w:szCs w:val="18"/>
        </w:rPr>
        <w:t>Relatie met onderzoek</w:t>
      </w:r>
    </w:p>
    <w:p w14:paraId="75AD44EF" w14:textId="70BBFFAE" w:rsidR="007B7E63" w:rsidRPr="007B7E63" w:rsidRDefault="007B7E63" w:rsidP="007B7E63">
      <w:pPr>
        <w:pStyle w:val="Normaalweb"/>
        <w:shd w:val="clear" w:color="auto" w:fill="FFFFFF"/>
        <w:spacing w:before="0" w:beforeAutospacing="0" w:after="360" w:afterAutospacing="0"/>
        <w:rPr>
          <w:rFonts w:ascii="Verdana" w:hAnsi="Verdana"/>
          <w:i/>
          <w:iCs/>
          <w:sz w:val="18"/>
          <w:szCs w:val="18"/>
        </w:rPr>
      </w:pPr>
      <w:r>
        <w:rPr>
          <w:rFonts w:ascii="Verdana" w:hAnsi="Verdana"/>
          <w:sz w:val="18"/>
          <w:szCs w:val="18"/>
        </w:rPr>
        <w:t>De City Deal is partner van J</w:t>
      </w:r>
      <w:r w:rsidRPr="007B7E63">
        <w:rPr>
          <w:rFonts w:ascii="Verdana" w:hAnsi="Verdana" w:cs="Open Sans"/>
          <w:color w:val="000000"/>
          <w:sz w:val="18"/>
          <w:szCs w:val="18"/>
        </w:rPr>
        <w:t>UST PREPARE</w:t>
      </w:r>
      <w:r>
        <w:rPr>
          <w:rFonts w:ascii="Verdana" w:hAnsi="Verdana" w:cs="Open Sans"/>
          <w:color w:val="000000"/>
          <w:sz w:val="18"/>
          <w:szCs w:val="18"/>
        </w:rPr>
        <w:t xml:space="preserve">, </w:t>
      </w:r>
      <w:r w:rsidRPr="007B7E63">
        <w:rPr>
          <w:rFonts w:ascii="Verdana" w:hAnsi="Verdana" w:cs="Open Sans"/>
          <w:color w:val="000000"/>
          <w:sz w:val="18"/>
          <w:szCs w:val="18"/>
        </w:rPr>
        <w:t xml:space="preserve">een consortium van onderzoekers, gemeenten, bedrijven en maatschappelijke organisaties dat vier jaar lang onderzoek gaat doen naar de sociale, maatschappelijke en technische aspecten van de energietransitie. Specifiek gaat dit project zich inzetten voor een effectieve en rechtvaardige energietransitie in kansarme wijken. </w:t>
      </w:r>
      <w:r>
        <w:rPr>
          <w:rFonts w:ascii="Verdana" w:hAnsi="Verdana" w:cs="Open Sans"/>
          <w:color w:val="000000"/>
          <w:sz w:val="18"/>
          <w:szCs w:val="18"/>
        </w:rPr>
        <w:br/>
      </w:r>
      <w:r w:rsidRPr="007B7E63">
        <w:rPr>
          <w:rFonts w:ascii="Verdana" w:hAnsi="Verdana" w:cs="Open Sans"/>
          <w:color w:val="000000"/>
          <w:sz w:val="18"/>
          <w:szCs w:val="18"/>
        </w:rPr>
        <w:t xml:space="preserve">Het consortium gaat noodzakelijke kennis vergaren en op basis hiervan oplossingen ontwikkelen in zogenaamde </w:t>
      </w:r>
      <w:r w:rsidRPr="007B7E63">
        <w:rPr>
          <w:rStyle w:val="Nadruk"/>
          <w:rFonts w:ascii="Verdana" w:hAnsi="Verdana" w:cs="Open Sans"/>
          <w:color w:val="000000"/>
          <w:sz w:val="18"/>
          <w:szCs w:val="18"/>
        </w:rPr>
        <w:t>Living Labs</w:t>
      </w:r>
      <w:r w:rsidRPr="007B7E63">
        <w:rPr>
          <w:rFonts w:ascii="Verdana" w:hAnsi="Verdana" w:cs="Open Sans"/>
          <w:color w:val="000000"/>
          <w:sz w:val="18"/>
          <w:szCs w:val="18"/>
        </w:rPr>
        <w:t xml:space="preserve"> in vier gemeenten, samen met woningbouwcorporaties, bewoners en andere relevante actoren. Vervolgens zullen de inzichten breed worden gedeeld in een Learning Lab met andere gemeenten en betrokkenen.</w:t>
      </w:r>
      <w:r>
        <w:rPr>
          <w:rFonts w:ascii="Verdana" w:hAnsi="Verdana" w:cs="Open Sans"/>
          <w:color w:val="000000"/>
          <w:sz w:val="18"/>
          <w:szCs w:val="18"/>
        </w:rPr>
        <w:br/>
        <w:t xml:space="preserve">Lessen en ervaringen uit de City Deal worden betrokken bij de Learning Labs van JUST PREPARE. </w:t>
      </w:r>
    </w:p>
    <w:p w14:paraId="48F38F70" w14:textId="77777777" w:rsidR="00055827" w:rsidRDefault="00055827">
      <w:pPr>
        <w:rPr>
          <w:i/>
          <w:iCs/>
          <w:kern w:val="2"/>
          <w:szCs w:val="18"/>
          <w:lang w:val="nl-NL"/>
          <w14:ligatures w14:val="standardContextual"/>
        </w:rPr>
      </w:pPr>
      <w:r>
        <w:rPr>
          <w:i/>
          <w:iCs/>
          <w:szCs w:val="18"/>
        </w:rPr>
        <w:br w:type="page"/>
      </w:r>
    </w:p>
    <w:p w14:paraId="6FEB9C55" w14:textId="465BC078" w:rsidR="00E87648" w:rsidRPr="00E87648" w:rsidRDefault="00E87648" w:rsidP="00E87648">
      <w:pPr>
        <w:pStyle w:val="Tekstzonderopmaak"/>
        <w:rPr>
          <w:rFonts w:ascii="Verdana" w:hAnsi="Verdana"/>
          <w:sz w:val="18"/>
          <w:szCs w:val="18"/>
        </w:rPr>
      </w:pPr>
      <w:r w:rsidRPr="00E87648">
        <w:rPr>
          <w:rFonts w:ascii="Verdana" w:hAnsi="Verdana"/>
          <w:i/>
          <w:iCs/>
          <w:sz w:val="18"/>
          <w:szCs w:val="18"/>
        </w:rPr>
        <w:t>Ronde langs partners in de City Deal</w:t>
      </w:r>
    </w:p>
    <w:p w14:paraId="03137DAB" w14:textId="558018F5" w:rsidR="00E87648" w:rsidRPr="00E87648" w:rsidRDefault="00E87648" w:rsidP="00E87648">
      <w:pPr>
        <w:pStyle w:val="Tekstzonderopmaak"/>
        <w:rPr>
          <w:rFonts w:ascii="Verdana" w:hAnsi="Verdana"/>
          <w:sz w:val="18"/>
          <w:szCs w:val="18"/>
        </w:rPr>
      </w:pPr>
      <w:r>
        <w:rPr>
          <w:rFonts w:ascii="Verdana" w:hAnsi="Verdana"/>
          <w:sz w:val="18"/>
          <w:szCs w:val="18"/>
        </w:rPr>
        <w:t xml:space="preserve">In </w:t>
      </w:r>
      <w:r w:rsidR="00C406F2">
        <w:rPr>
          <w:rFonts w:ascii="Verdana" w:hAnsi="Verdana"/>
          <w:sz w:val="18"/>
          <w:szCs w:val="18"/>
        </w:rPr>
        <w:t>de zomer</w:t>
      </w:r>
      <w:r>
        <w:rPr>
          <w:rFonts w:ascii="Verdana" w:hAnsi="Verdana"/>
          <w:sz w:val="18"/>
          <w:szCs w:val="18"/>
        </w:rPr>
        <w:t xml:space="preserve"> gaan projectleider en dealmaker een ronde doen langs alle partners in de City om een toelichting op het werkplan te geven en een beeld</w:t>
      </w:r>
      <w:r w:rsidRPr="00E87648">
        <w:rPr>
          <w:rFonts w:ascii="Verdana" w:hAnsi="Verdana"/>
          <w:sz w:val="18"/>
          <w:szCs w:val="18"/>
        </w:rPr>
        <w:t xml:space="preserve"> van eventuele accenten die de steden willen geven </w:t>
      </w:r>
      <w:r w:rsidR="007B7E63">
        <w:rPr>
          <w:rFonts w:ascii="Verdana" w:hAnsi="Verdana"/>
          <w:sz w:val="18"/>
          <w:szCs w:val="18"/>
        </w:rPr>
        <w:t>aan het w</w:t>
      </w:r>
      <w:r w:rsidRPr="00E87648">
        <w:rPr>
          <w:rFonts w:ascii="Verdana" w:hAnsi="Verdana"/>
          <w:sz w:val="18"/>
          <w:szCs w:val="18"/>
        </w:rPr>
        <w:t xml:space="preserve">erkplan en </w:t>
      </w:r>
      <w:r w:rsidR="007B7E63">
        <w:rPr>
          <w:rFonts w:ascii="Verdana" w:hAnsi="Verdana"/>
          <w:sz w:val="18"/>
          <w:szCs w:val="18"/>
        </w:rPr>
        <w:t>hun</w:t>
      </w:r>
      <w:r w:rsidRPr="00E87648">
        <w:rPr>
          <w:rFonts w:ascii="Verdana" w:hAnsi="Verdana"/>
          <w:sz w:val="18"/>
          <w:szCs w:val="18"/>
        </w:rPr>
        <w:t xml:space="preserve"> eigen rol daarbij</w:t>
      </w:r>
      <w:r w:rsidR="007B7E63">
        <w:rPr>
          <w:rFonts w:ascii="Verdana" w:hAnsi="Verdana"/>
          <w:sz w:val="18"/>
          <w:szCs w:val="18"/>
        </w:rPr>
        <w:t>.</w:t>
      </w:r>
    </w:p>
    <w:p w14:paraId="1DC8CA9C" w14:textId="423A3A45" w:rsidR="00E87648" w:rsidRPr="00E87648" w:rsidRDefault="007B7E63" w:rsidP="00E87648">
      <w:pPr>
        <w:pStyle w:val="Tekstzonderopmaak"/>
        <w:rPr>
          <w:rFonts w:ascii="Verdana" w:hAnsi="Verdana"/>
          <w:sz w:val="18"/>
          <w:szCs w:val="18"/>
        </w:rPr>
      </w:pPr>
      <w:r>
        <w:rPr>
          <w:rFonts w:ascii="Verdana" w:hAnsi="Verdana"/>
          <w:sz w:val="18"/>
          <w:szCs w:val="18"/>
        </w:rPr>
        <w:t>Ook willen we in die ronde verkennen</w:t>
      </w:r>
      <w:r w:rsidR="00E87648" w:rsidRPr="00E87648">
        <w:rPr>
          <w:rFonts w:ascii="Verdana" w:hAnsi="Verdana"/>
          <w:sz w:val="18"/>
          <w:szCs w:val="18"/>
        </w:rPr>
        <w:t xml:space="preserve"> of en zo ja op welke onderdelen er behoefte is om de looptijd van de City Deal met </w:t>
      </w:r>
      <w:r w:rsidR="00C406F2">
        <w:rPr>
          <w:rFonts w:ascii="Verdana" w:hAnsi="Verdana"/>
          <w:sz w:val="18"/>
          <w:szCs w:val="18"/>
        </w:rPr>
        <w:t>één of twee</w:t>
      </w:r>
      <w:r w:rsidR="00E87648" w:rsidRPr="00E87648">
        <w:rPr>
          <w:rFonts w:ascii="Verdana" w:hAnsi="Verdana"/>
          <w:sz w:val="18"/>
          <w:szCs w:val="18"/>
        </w:rPr>
        <w:t xml:space="preserve"> jaar te verlengen. Hierover willen we zomer 2023 een knoop doorhakken</w:t>
      </w:r>
      <w:r>
        <w:rPr>
          <w:rFonts w:ascii="Verdana" w:hAnsi="Verdana"/>
          <w:sz w:val="18"/>
          <w:szCs w:val="18"/>
        </w:rPr>
        <w:t>.</w:t>
      </w:r>
    </w:p>
    <w:p w14:paraId="3B119313" w14:textId="77777777" w:rsidR="00E87648" w:rsidRPr="00E87648" w:rsidRDefault="00E87648" w:rsidP="00E87648">
      <w:pPr>
        <w:pStyle w:val="Tekstzonderopmaak"/>
        <w:rPr>
          <w:rFonts w:ascii="Verdana" w:hAnsi="Verdana"/>
          <w:sz w:val="18"/>
          <w:szCs w:val="18"/>
        </w:rPr>
      </w:pPr>
    </w:p>
    <w:p w14:paraId="7C21E56F" w14:textId="77777777" w:rsidR="006D4464" w:rsidRDefault="006D4464" w:rsidP="00E7506B">
      <w:pPr>
        <w:spacing w:after="0"/>
        <w:rPr>
          <w:lang w:val="nl-NL"/>
        </w:rPr>
      </w:pPr>
    </w:p>
    <w:p w14:paraId="47C2C518" w14:textId="77777777" w:rsidR="007609B8" w:rsidRDefault="007609B8" w:rsidP="00E7506B">
      <w:pPr>
        <w:spacing w:after="0"/>
        <w:rPr>
          <w:lang w:val="nl-NL"/>
        </w:rPr>
      </w:pPr>
    </w:p>
    <w:p w14:paraId="7F7C5595" w14:textId="1B1B101A" w:rsidR="007609B8" w:rsidRDefault="007609B8" w:rsidP="00E7506B">
      <w:pPr>
        <w:spacing w:after="0"/>
        <w:rPr>
          <w:lang w:val="nl-NL"/>
        </w:rPr>
      </w:pPr>
      <w:r>
        <w:rPr>
          <w:lang w:val="nl-NL"/>
        </w:rPr>
        <w:t>Voor meer informatie over dit werkprogramma en de City Deal Energieke Wijken:</w:t>
      </w:r>
    </w:p>
    <w:p w14:paraId="19B478F6" w14:textId="328F0771" w:rsidR="007609B8" w:rsidRDefault="007609B8" w:rsidP="007609B8">
      <w:pPr>
        <w:pStyle w:val="Lijstalinea"/>
        <w:numPr>
          <w:ilvl w:val="0"/>
          <w:numId w:val="20"/>
        </w:numPr>
        <w:spacing w:after="0"/>
        <w:rPr>
          <w:lang w:val="nl-NL"/>
        </w:rPr>
      </w:pPr>
      <w:r>
        <w:rPr>
          <w:lang w:val="nl-NL"/>
        </w:rPr>
        <w:t>Regien van Adrichem, projectleider</w:t>
      </w:r>
      <w:r>
        <w:rPr>
          <w:lang w:val="nl-NL"/>
        </w:rPr>
        <w:br/>
      </w:r>
      <w:hyperlink r:id="rId9" w:history="1">
        <w:r w:rsidRPr="002504CE">
          <w:rPr>
            <w:rStyle w:val="Hyperlink"/>
            <w:lang w:val="nl-NL"/>
          </w:rPr>
          <w:t>regien.vanadrichem@platform31.nl</w:t>
        </w:r>
      </w:hyperlink>
      <w:r>
        <w:rPr>
          <w:lang w:val="nl-NL"/>
        </w:rPr>
        <w:br/>
        <w:t>06-50696309</w:t>
      </w:r>
    </w:p>
    <w:p w14:paraId="605F6F15" w14:textId="338B6623" w:rsidR="007609B8" w:rsidRDefault="007609B8" w:rsidP="007609B8">
      <w:pPr>
        <w:pStyle w:val="Lijstalinea"/>
        <w:numPr>
          <w:ilvl w:val="0"/>
          <w:numId w:val="20"/>
        </w:numPr>
        <w:spacing w:after="0"/>
        <w:rPr>
          <w:lang w:val="nl-NL"/>
        </w:rPr>
      </w:pPr>
      <w:r>
        <w:rPr>
          <w:lang w:val="nl-NL"/>
        </w:rPr>
        <w:t>HenkJan Bierling, dealmaker bij Agenda Stad</w:t>
      </w:r>
    </w:p>
    <w:p w14:paraId="1A962353" w14:textId="66EFDE09" w:rsidR="007609B8" w:rsidRDefault="007609B8" w:rsidP="007609B8">
      <w:pPr>
        <w:pStyle w:val="Lijstalinea"/>
        <w:spacing w:after="0"/>
        <w:rPr>
          <w:lang w:val="nl-NL"/>
        </w:rPr>
      </w:pPr>
      <w:hyperlink r:id="rId10" w:history="1">
        <w:r w:rsidRPr="002504CE">
          <w:rPr>
            <w:rStyle w:val="Hyperlink"/>
            <w:lang w:val="nl-NL"/>
          </w:rPr>
          <w:t>Henkjan.bierling@minbzk.nl</w:t>
        </w:r>
      </w:hyperlink>
    </w:p>
    <w:p w14:paraId="71C5945C" w14:textId="3D0E529C" w:rsidR="007609B8" w:rsidRPr="007609B8" w:rsidRDefault="007609B8" w:rsidP="007609B8">
      <w:pPr>
        <w:pStyle w:val="Lijstalinea"/>
        <w:spacing w:after="0"/>
        <w:rPr>
          <w:lang w:val="nl-NL"/>
        </w:rPr>
      </w:pPr>
      <w:r>
        <w:rPr>
          <w:lang w:val="nl-NL"/>
        </w:rPr>
        <w:t xml:space="preserve">06 - </w:t>
      </w:r>
      <w:r w:rsidR="00EB5B2D">
        <w:rPr>
          <w:lang w:val="nl-NL"/>
        </w:rPr>
        <w:t>50174082</w:t>
      </w:r>
    </w:p>
    <w:p w14:paraId="09A7FC04" w14:textId="77777777" w:rsidR="00EB5B2D" w:rsidRDefault="00EB5B2D" w:rsidP="00FE0682">
      <w:pPr>
        <w:rPr>
          <w:i/>
          <w:iCs/>
          <w:lang w:val="nl-NL"/>
        </w:rPr>
      </w:pPr>
    </w:p>
    <w:p w14:paraId="042FEBCE" w14:textId="77777777" w:rsidR="00EB5B2D" w:rsidRDefault="00EB5B2D" w:rsidP="00FE0682">
      <w:pPr>
        <w:rPr>
          <w:i/>
          <w:iCs/>
          <w:lang w:val="nl-NL"/>
        </w:rPr>
      </w:pPr>
    </w:p>
    <w:p w14:paraId="6EAF1324" w14:textId="77777777" w:rsidR="00EB5B2D" w:rsidRDefault="00EB5B2D" w:rsidP="00FE0682">
      <w:pPr>
        <w:rPr>
          <w:i/>
          <w:iCs/>
          <w:lang w:val="nl-NL"/>
        </w:rPr>
      </w:pPr>
    </w:p>
    <w:p w14:paraId="77867DF6" w14:textId="6C067BFE" w:rsidR="009F3BB8" w:rsidRDefault="00EB5B2D" w:rsidP="00FE0682">
      <w:pPr>
        <w:rPr>
          <w:lang w:val="nl-NL"/>
        </w:rPr>
      </w:pPr>
      <w:r>
        <w:rPr>
          <w:lang w:val="nl-NL"/>
        </w:rPr>
        <w:t>22 juni 2023</w:t>
      </w:r>
      <w:r w:rsidR="00F51E02" w:rsidRPr="00EB45B3">
        <w:rPr>
          <w:i/>
          <w:iCs/>
          <w:lang w:val="nl-NL"/>
        </w:rPr>
        <w:br/>
      </w:r>
    </w:p>
    <w:p w14:paraId="7D9B45D1" w14:textId="16398540" w:rsidR="00C406F2" w:rsidRDefault="009F3BB8" w:rsidP="009F3BB8">
      <w:pPr>
        <w:jc w:val="center"/>
        <w:rPr>
          <w:lang w:val="nl-NL"/>
        </w:rPr>
      </w:pPr>
      <w:r>
        <w:rPr>
          <w:rFonts w:eastAsia="Times New Roman"/>
          <w:noProof/>
          <w:lang w:val="nl-NL" w:eastAsia="nl-NL"/>
        </w:rPr>
        <w:drawing>
          <wp:inline distT="0" distB="0" distL="0" distR="0" wp14:anchorId="48D26214" wp14:editId="4A097C8C">
            <wp:extent cx="1219146" cy="720000"/>
            <wp:effectExtent l="0" t="0" r="635" b="0"/>
            <wp:docPr id="8" name="Afbeelding 8" descr="cid:ECAF4EFC-7943-449B-95A0-FC78D2E03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FF5A79-D988-4CBA-BE28-38C3E924B0DC" descr="cid:ECAF4EFC-7943-449B-95A0-FC78D2E0360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19146" cy="720000"/>
                    </a:xfrm>
                    <a:prstGeom prst="rect">
                      <a:avLst/>
                    </a:prstGeom>
                    <a:noFill/>
                    <a:ln>
                      <a:noFill/>
                    </a:ln>
                  </pic:spPr>
                </pic:pic>
              </a:graphicData>
            </a:graphic>
          </wp:inline>
        </w:drawing>
      </w:r>
      <w:r>
        <w:rPr>
          <w:lang w:val="nl-NL"/>
        </w:rPr>
        <w:t xml:space="preserve">  </w:t>
      </w:r>
      <w:r>
        <w:rPr>
          <w:noProof/>
          <w:lang w:val="nl-NL" w:eastAsia="nl-NL"/>
        </w:rPr>
        <w:drawing>
          <wp:inline distT="0" distB="0" distL="0" distR="0" wp14:anchorId="68FBD42F" wp14:editId="2007FA4D">
            <wp:extent cx="720000" cy="720000"/>
            <wp:effectExtent l="0" t="0" r="4445" b="444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_WEB_INVERTED_09.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sidR="00C406F2">
        <w:rPr>
          <w:noProof/>
          <w:lang w:val="nl-NL" w:eastAsia="nl-NL"/>
        </w:rPr>
        <w:br/>
      </w:r>
      <w:r>
        <w:rPr>
          <w:noProof/>
          <w:lang w:val="nl-NL" w:eastAsia="nl-NL"/>
        </w:rPr>
        <w:drawing>
          <wp:inline distT="0" distB="0" distL="0" distR="0" wp14:anchorId="6D1A0CAC" wp14:editId="1B65253D">
            <wp:extent cx="720000" cy="720000"/>
            <wp:effectExtent l="0" t="0" r="4445" b="444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_WEB_INVERTED_09.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noProof/>
          <w:lang w:val="nl-NL" w:eastAsia="nl-NL"/>
        </w:rPr>
        <w:drawing>
          <wp:inline distT="0" distB="0" distL="0" distR="0" wp14:anchorId="1252474A" wp14:editId="7985A936">
            <wp:extent cx="720000" cy="720000"/>
            <wp:effectExtent l="0" t="0" r="4445" b="444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_WEB_INVERTED_09.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lang w:val="nl-NL"/>
        </w:rPr>
        <w:t xml:space="preserve">  </w:t>
      </w:r>
      <w:r>
        <w:rPr>
          <w:noProof/>
          <w:lang w:val="nl-NL" w:eastAsia="nl-NL"/>
        </w:rPr>
        <w:drawing>
          <wp:inline distT="0" distB="0" distL="0" distR="0" wp14:anchorId="17B979D3" wp14:editId="41835B36">
            <wp:extent cx="720000" cy="720000"/>
            <wp:effectExtent l="0" t="0" r="4445" b="444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_WEB_INVERTED_0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37B99F2C" w14:textId="77777777" w:rsidR="00C406F2" w:rsidRDefault="00C406F2">
      <w:pPr>
        <w:rPr>
          <w:lang w:val="nl-NL"/>
        </w:rPr>
      </w:pPr>
      <w:r>
        <w:rPr>
          <w:lang w:val="nl-NL"/>
        </w:rPr>
        <w:br w:type="page"/>
      </w:r>
    </w:p>
    <w:tbl>
      <w:tblPr>
        <w:tblStyle w:val="Tabelraster"/>
        <w:tblW w:w="0" w:type="auto"/>
        <w:tblLook w:val="04A0" w:firstRow="1" w:lastRow="0" w:firstColumn="1" w:lastColumn="0" w:noHBand="0" w:noVBand="1"/>
      </w:tblPr>
      <w:tblGrid>
        <w:gridCol w:w="3021"/>
        <w:gridCol w:w="3021"/>
        <w:gridCol w:w="3021"/>
      </w:tblGrid>
      <w:tr w:rsidR="00C406F2" w14:paraId="57096C20" w14:textId="77777777" w:rsidTr="00917A76">
        <w:tc>
          <w:tcPr>
            <w:tcW w:w="3021" w:type="dxa"/>
          </w:tcPr>
          <w:p w14:paraId="41AAFA86" w14:textId="036A2089" w:rsidR="00C406F2" w:rsidRDefault="00917A76" w:rsidP="009F3BB8">
            <w:pPr>
              <w:jc w:val="center"/>
              <w:rPr>
                <w:lang w:val="nl-NL"/>
              </w:rPr>
            </w:pPr>
            <w:r>
              <w:rPr>
                <w:lang w:val="nl-NL"/>
              </w:rPr>
              <w:t>Werklijn/Onderwerp</w:t>
            </w:r>
          </w:p>
        </w:tc>
        <w:tc>
          <w:tcPr>
            <w:tcW w:w="3021" w:type="dxa"/>
          </w:tcPr>
          <w:p w14:paraId="5759BDE5" w14:textId="10A31094" w:rsidR="00C406F2" w:rsidRDefault="006A320E" w:rsidP="009F3BB8">
            <w:pPr>
              <w:jc w:val="center"/>
              <w:rPr>
                <w:lang w:val="nl-NL"/>
              </w:rPr>
            </w:pPr>
            <w:r>
              <w:rPr>
                <w:lang w:val="nl-NL"/>
              </w:rPr>
              <w:t>Activiteit/</w:t>
            </w:r>
            <w:r w:rsidR="00917A76">
              <w:rPr>
                <w:lang w:val="nl-NL"/>
              </w:rPr>
              <w:t>Op te leveren produ</w:t>
            </w:r>
            <w:r>
              <w:rPr>
                <w:lang w:val="nl-NL"/>
              </w:rPr>
              <w:t>c</w:t>
            </w:r>
            <w:r w:rsidR="00917A76">
              <w:rPr>
                <w:lang w:val="nl-NL"/>
              </w:rPr>
              <w:t>t</w:t>
            </w:r>
          </w:p>
        </w:tc>
        <w:tc>
          <w:tcPr>
            <w:tcW w:w="3021" w:type="dxa"/>
          </w:tcPr>
          <w:p w14:paraId="28D6E484" w14:textId="51A2DEE0" w:rsidR="00C406F2" w:rsidRDefault="00647EB1" w:rsidP="009F3BB8">
            <w:pPr>
              <w:jc w:val="center"/>
              <w:rPr>
                <w:lang w:val="nl-NL"/>
              </w:rPr>
            </w:pPr>
            <w:r>
              <w:rPr>
                <w:lang w:val="nl-NL"/>
              </w:rPr>
              <w:t>Looptijd</w:t>
            </w:r>
          </w:p>
        </w:tc>
      </w:tr>
      <w:tr w:rsidR="00C406F2" w14:paraId="4D459FE7" w14:textId="77777777" w:rsidTr="00917A76">
        <w:tc>
          <w:tcPr>
            <w:tcW w:w="3021" w:type="dxa"/>
          </w:tcPr>
          <w:p w14:paraId="157B92AF" w14:textId="2D76BCFF" w:rsidR="00C406F2" w:rsidRPr="005D15C0" w:rsidRDefault="00077D19" w:rsidP="00917A76">
            <w:pPr>
              <w:rPr>
                <w:color w:val="00B050"/>
                <w:lang w:val="nl-NL"/>
              </w:rPr>
            </w:pPr>
            <w:r w:rsidRPr="005D15C0">
              <w:rPr>
                <w:color w:val="00B050"/>
                <w:lang w:val="nl-NL"/>
              </w:rPr>
              <w:t>Werklijn 1 Kansen voor kwetsbare huishoudens</w:t>
            </w:r>
          </w:p>
          <w:p w14:paraId="2D73C420" w14:textId="77777777" w:rsidR="00077D19" w:rsidRDefault="00077D19" w:rsidP="00917A76">
            <w:pPr>
              <w:rPr>
                <w:lang w:val="nl-NL"/>
              </w:rPr>
            </w:pPr>
          </w:p>
          <w:p w14:paraId="71DE1683" w14:textId="77777777" w:rsidR="00077D19" w:rsidRDefault="00077D19" w:rsidP="00917A76">
            <w:pPr>
              <w:rPr>
                <w:lang w:val="nl-NL"/>
              </w:rPr>
            </w:pPr>
            <w:r>
              <w:rPr>
                <w:lang w:val="nl-NL"/>
              </w:rPr>
              <w:t>Dashboard Geldstromen en Sociaal</w:t>
            </w:r>
          </w:p>
          <w:p w14:paraId="1566820C" w14:textId="77777777" w:rsidR="005D15C0" w:rsidRDefault="005D15C0" w:rsidP="00917A76">
            <w:pPr>
              <w:rPr>
                <w:lang w:val="nl-NL"/>
              </w:rPr>
            </w:pPr>
          </w:p>
          <w:p w14:paraId="126779E5" w14:textId="77777777" w:rsidR="005D15C0" w:rsidRDefault="005D15C0" w:rsidP="00917A76">
            <w:pPr>
              <w:rPr>
                <w:lang w:val="nl-NL"/>
              </w:rPr>
            </w:pPr>
          </w:p>
          <w:p w14:paraId="180EFCA3" w14:textId="77777777" w:rsidR="005D15C0" w:rsidRDefault="005D15C0" w:rsidP="00917A76">
            <w:pPr>
              <w:rPr>
                <w:lang w:val="nl-NL"/>
              </w:rPr>
            </w:pPr>
          </w:p>
          <w:p w14:paraId="3687681E" w14:textId="2EA0005C" w:rsidR="002569C6" w:rsidRDefault="00B35E72" w:rsidP="00917A76">
            <w:pPr>
              <w:rPr>
                <w:lang w:val="nl-NL"/>
              </w:rPr>
            </w:pPr>
            <w:r>
              <w:rPr>
                <w:lang w:val="nl-NL"/>
              </w:rPr>
              <w:t>IPW Traject Integraal Werken</w:t>
            </w:r>
          </w:p>
          <w:p w14:paraId="75268F30" w14:textId="77777777" w:rsidR="006F07F5" w:rsidRDefault="006F07F5" w:rsidP="00917A76">
            <w:pPr>
              <w:rPr>
                <w:lang w:val="nl-NL"/>
              </w:rPr>
            </w:pPr>
          </w:p>
          <w:p w14:paraId="11A39B78" w14:textId="77777777" w:rsidR="006F07F5" w:rsidRDefault="006F07F5" w:rsidP="00917A76">
            <w:pPr>
              <w:rPr>
                <w:lang w:val="nl-NL"/>
              </w:rPr>
            </w:pPr>
          </w:p>
          <w:p w14:paraId="4E1DC72A" w14:textId="77777777" w:rsidR="006F07F5" w:rsidRDefault="006F07F5" w:rsidP="00917A76">
            <w:pPr>
              <w:rPr>
                <w:lang w:val="nl-NL"/>
              </w:rPr>
            </w:pPr>
          </w:p>
          <w:p w14:paraId="121A28E8" w14:textId="77777777" w:rsidR="006F07F5" w:rsidRDefault="006F07F5" w:rsidP="00917A76">
            <w:pPr>
              <w:rPr>
                <w:lang w:val="nl-NL"/>
              </w:rPr>
            </w:pPr>
          </w:p>
          <w:p w14:paraId="63BC3750" w14:textId="77777777" w:rsidR="006F07F5" w:rsidRDefault="006F07F5" w:rsidP="00917A76">
            <w:pPr>
              <w:rPr>
                <w:lang w:val="nl-NL"/>
              </w:rPr>
            </w:pPr>
          </w:p>
          <w:p w14:paraId="71BFA10A" w14:textId="77777777" w:rsidR="006F07F5" w:rsidRDefault="006F07F5" w:rsidP="00917A76">
            <w:pPr>
              <w:rPr>
                <w:lang w:val="nl-NL"/>
              </w:rPr>
            </w:pPr>
          </w:p>
          <w:p w14:paraId="7F3B8873" w14:textId="77777777" w:rsidR="006F07F5" w:rsidRDefault="006F07F5" w:rsidP="00917A76">
            <w:pPr>
              <w:rPr>
                <w:lang w:val="nl-NL"/>
              </w:rPr>
            </w:pPr>
          </w:p>
          <w:p w14:paraId="3FE26ADD" w14:textId="77777777" w:rsidR="006F07F5" w:rsidRDefault="006F07F5" w:rsidP="00917A76">
            <w:pPr>
              <w:rPr>
                <w:lang w:val="nl-NL"/>
              </w:rPr>
            </w:pPr>
          </w:p>
          <w:p w14:paraId="346B117F" w14:textId="72CAB098" w:rsidR="006F07F5" w:rsidRDefault="006F07F5" w:rsidP="00917A76">
            <w:pPr>
              <w:rPr>
                <w:lang w:val="nl-NL"/>
              </w:rPr>
            </w:pPr>
            <w:r>
              <w:rPr>
                <w:lang w:val="nl-NL"/>
              </w:rPr>
              <w:t xml:space="preserve">Invoeren werkwijze Rotterdam in Arnhem voor wat betreft integrale aanpak </w:t>
            </w:r>
            <w:r w:rsidR="005054B5">
              <w:rPr>
                <w:lang w:val="nl-NL"/>
              </w:rPr>
              <w:t>‘Achter de voordeur’.</w:t>
            </w:r>
          </w:p>
          <w:p w14:paraId="1F85EF1A" w14:textId="03C342AB" w:rsidR="005D15C0" w:rsidRDefault="005D15C0" w:rsidP="00917A76">
            <w:pPr>
              <w:rPr>
                <w:lang w:val="nl-NL"/>
              </w:rPr>
            </w:pPr>
          </w:p>
        </w:tc>
        <w:tc>
          <w:tcPr>
            <w:tcW w:w="3021" w:type="dxa"/>
          </w:tcPr>
          <w:p w14:paraId="72B85ABC" w14:textId="77777777" w:rsidR="00C406F2" w:rsidRDefault="00C406F2" w:rsidP="00077D19">
            <w:pPr>
              <w:rPr>
                <w:lang w:val="nl-NL"/>
              </w:rPr>
            </w:pPr>
          </w:p>
          <w:p w14:paraId="68ED44E6" w14:textId="77777777" w:rsidR="00077D19" w:rsidRDefault="00077D19" w:rsidP="00077D19">
            <w:pPr>
              <w:rPr>
                <w:lang w:val="nl-NL"/>
              </w:rPr>
            </w:pPr>
          </w:p>
          <w:p w14:paraId="4BCADA1D" w14:textId="77777777" w:rsidR="00077D19" w:rsidRDefault="00077D19" w:rsidP="00077D19">
            <w:pPr>
              <w:rPr>
                <w:lang w:val="nl-NL"/>
              </w:rPr>
            </w:pPr>
          </w:p>
          <w:p w14:paraId="1E1418E3" w14:textId="77777777" w:rsidR="00077D19" w:rsidRDefault="00077D19" w:rsidP="00077D19">
            <w:pPr>
              <w:rPr>
                <w:lang w:val="nl-NL"/>
              </w:rPr>
            </w:pPr>
            <w:r>
              <w:rPr>
                <w:lang w:val="nl-NL"/>
              </w:rPr>
              <w:t>Dashboard voor Arnhem, Tilburg en Rotterdam</w:t>
            </w:r>
          </w:p>
          <w:p w14:paraId="23345769" w14:textId="77777777" w:rsidR="00077D19" w:rsidRDefault="00077D19" w:rsidP="00077D19">
            <w:pPr>
              <w:rPr>
                <w:lang w:val="nl-NL"/>
              </w:rPr>
            </w:pPr>
            <w:r>
              <w:rPr>
                <w:lang w:val="nl-NL"/>
              </w:rPr>
              <w:t>Dashboard voor alle City Dealsteden</w:t>
            </w:r>
          </w:p>
          <w:p w14:paraId="61F51D03" w14:textId="77777777" w:rsidR="00B35E72" w:rsidRDefault="00B35E72" w:rsidP="00077D19">
            <w:pPr>
              <w:rPr>
                <w:lang w:val="nl-NL"/>
              </w:rPr>
            </w:pPr>
          </w:p>
          <w:p w14:paraId="786B1EC0" w14:textId="409CFD1F" w:rsidR="00B35E72" w:rsidRDefault="00AF5D2B" w:rsidP="00077D19">
            <w:pPr>
              <w:rPr>
                <w:lang w:val="nl-NL"/>
              </w:rPr>
            </w:pPr>
            <w:r>
              <w:rPr>
                <w:lang w:val="nl-NL"/>
              </w:rPr>
              <w:t>D</w:t>
            </w:r>
            <w:r w:rsidR="00026C0F">
              <w:rPr>
                <w:lang w:val="nl-NL"/>
              </w:rPr>
              <w:t>oorbraken in integrale</w:t>
            </w:r>
            <w:r w:rsidR="00286A34">
              <w:rPr>
                <w:lang w:val="nl-NL"/>
              </w:rPr>
              <w:t xml:space="preserve"> aanpak </w:t>
            </w:r>
            <w:r w:rsidR="00026C0F">
              <w:rPr>
                <w:lang w:val="nl-NL"/>
              </w:rPr>
              <w:t xml:space="preserve">bij de versnelling van de energietransitie </w:t>
            </w:r>
            <w:r w:rsidR="00286A34">
              <w:rPr>
                <w:lang w:val="nl-NL"/>
              </w:rPr>
              <w:t>aan de hand van door Groningen, Arnhem en Tilburg aangeleverd</w:t>
            </w:r>
            <w:r w:rsidR="00E86A82">
              <w:rPr>
                <w:lang w:val="nl-NL"/>
              </w:rPr>
              <w:t xml:space="preserve">e </w:t>
            </w:r>
            <w:proofErr w:type="spellStart"/>
            <w:r w:rsidR="000C31ED">
              <w:rPr>
                <w:lang w:val="nl-NL"/>
              </w:rPr>
              <w:t>cassussen</w:t>
            </w:r>
            <w:proofErr w:type="spellEnd"/>
            <w:r w:rsidR="00E86A82">
              <w:rPr>
                <w:lang w:val="nl-NL"/>
              </w:rPr>
              <w:t>.</w:t>
            </w:r>
          </w:p>
          <w:p w14:paraId="5B97FD88" w14:textId="77777777" w:rsidR="002B20F2" w:rsidRDefault="002B20F2" w:rsidP="00077D19">
            <w:pPr>
              <w:rPr>
                <w:lang w:val="nl-NL"/>
              </w:rPr>
            </w:pPr>
            <w:r>
              <w:rPr>
                <w:lang w:val="nl-NL"/>
              </w:rPr>
              <w:t>Noteren en delen van lessen met andere steden City Deal</w:t>
            </w:r>
          </w:p>
          <w:p w14:paraId="4AACD82B" w14:textId="77777777" w:rsidR="005054B5" w:rsidRDefault="005054B5" w:rsidP="00077D19">
            <w:pPr>
              <w:rPr>
                <w:lang w:val="nl-NL"/>
              </w:rPr>
            </w:pPr>
          </w:p>
          <w:p w14:paraId="70328C5D" w14:textId="5DAC7191" w:rsidR="005054B5" w:rsidRDefault="005054B5" w:rsidP="00077D19">
            <w:pPr>
              <w:rPr>
                <w:lang w:val="nl-NL"/>
              </w:rPr>
            </w:pPr>
            <w:r>
              <w:rPr>
                <w:lang w:val="nl-NL"/>
              </w:rPr>
              <w:t xml:space="preserve">In Nationaal </w:t>
            </w:r>
            <w:proofErr w:type="spellStart"/>
            <w:r>
              <w:rPr>
                <w:lang w:val="nl-NL"/>
              </w:rPr>
              <w:t>Progeamma</w:t>
            </w:r>
            <w:proofErr w:type="spellEnd"/>
            <w:r>
              <w:rPr>
                <w:lang w:val="nl-NL"/>
              </w:rPr>
              <w:t xml:space="preserve"> Arnhem-Oost wordt een casus opgezet </w:t>
            </w:r>
            <w:proofErr w:type="spellStart"/>
            <w:r>
              <w:rPr>
                <w:lang w:val="nl-NL"/>
              </w:rPr>
              <w:t>obv</w:t>
            </w:r>
            <w:proofErr w:type="spellEnd"/>
            <w:r>
              <w:rPr>
                <w:lang w:val="nl-NL"/>
              </w:rPr>
              <w:t xml:space="preserve"> ervaringen Rotterdam in structureel helpen huishoudens bij sociale problematiek</w:t>
            </w:r>
          </w:p>
        </w:tc>
        <w:tc>
          <w:tcPr>
            <w:tcW w:w="3021" w:type="dxa"/>
          </w:tcPr>
          <w:p w14:paraId="6189A69A" w14:textId="77777777" w:rsidR="00C406F2" w:rsidRDefault="00C406F2" w:rsidP="005D15C0">
            <w:pPr>
              <w:rPr>
                <w:lang w:val="nl-NL"/>
              </w:rPr>
            </w:pPr>
          </w:p>
          <w:p w14:paraId="606841BE" w14:textId="77777777" w:rsidR="005D15C0" w:rsidRDefault="005D15C0" w:rsidP="005D15C0">
            <w:pPr>
              <w:rPr>
                <w:lang w:val="nl-NL"/>
              </w:rPr>
            </w:pPr>
          </w:p>
          <w:p w14:paraId="47485F86" w14:textId="77777777" w:rsidR="005D15C0" w:rsidRDefault="005D15C0" w:rsidP="005D15C0">
            <w:pPr>
              <w:rPr>
                <w:lang w:val="nl-NL"/>
              </w:rPr>
            </w:pPr>
          </w:p>
          <w:p w14:paraId="5D550F05" w14:textId="77777777" w:rsidR="005D15C0" w:rsidRDefault="005D15C0" w:rsidP="005D15C0">
            <w:pPr>
              <w:rPr>
                <w:lang w:val="nl-NL"/>
              </w:rPr>
            </w:pPr>
            <w:r>
              <w:rPr>
                <w:lang w:val="nl-NL"/>
              </w:rPr>
              <w:t>Najaar 2023</w:t>
            </w:r>
          </w:p>
          <w:p w14:paraId="383DFF7D" w14:textId="77777777" w:rsidR="005D15C0" w:rsidRDefault="005D15C0" w:rsidP="005D15C0">
            <w:pPr>
              <w:rPr>
                <w:lang w:val="nl-NL"/>
              </w:rPr>
            </w:pPr>
          </w:p>
          <w:p w14:paraId="7062EDA7" w14:textId="77777777" w:rsidR="005D15C0" w:rsidRDefault="005D15C0" w:rsidP="005D15C0">
            <w:pPr>
              <w:rPr>
                <w:lang w:val="nl-NL"/>
              </w:rPr>
            </w:pPr>
            <w:r>
              <w:rPr>
                <w:lang w:val="nl-NL"/>
              </w:rPr>
              <w:t>Q1 2024</w:t>
            </w:r>
          </w:p>
          <w:p w14:paraId="31F2B486" w14:textId="77777777" w:rsidR="002B20F2" w:rsidRDefault="002B20F2" w:rsidP="005D15C0">
            <w:pPr>
              <w:rPr>
                <w:lang w:val="nl-NL"/>
              </w:rPr>
            </w:pPr>
          </w:p>
          <w:p w14:paraId="0BDBAA1F" w14:textId="77777777" w:rsidR="002B20F2" w:rsidRDefault="002B20F2" w:rsidP="005D15C0">
            <w:pPr>
              <w:rPr>
                <w:lang w:val="nl-NL"/>
              </w:rPr>
            </w:pPr>
          </w:p>
          <w:p w14:paraId="561F989E" w14:textId="77777777" w:rsidR="002B20F2" w:rsidRDefault="002B20F2" w:rsidP="005D15C0">
            <w:pPr>
              <w:rPr>
                <w:lang w:val="nl-NL"/>
              </w:rPr>
            </w:pPr>
            <w:r>
              <w:rPr>
                <w:lang w:val="nl-NL"/>
              </w:rPr>
              <w:t xml:space="preserve">Looptijd 1 jaar, dus bij start </w:t>
            </w:r>
            <w:r w:rsidR="00190B4F">
              <w:rPr>
                <w:lang w:val="nl-NL"/>
              </w:rPr>
              <w:t xml:space="preserve">Q3 2023 t/m Q2 2024 etc. </w:t>
            </w:r>
          </w:p>
          <w:p w14:paraId="41620B2E" w14:textId="77777777" w:rsidR="00190B4F" w:rsidRDefault="00190B4F" w:rsidP="005D15C0">
            <w:pPr>
              <w:rPr>
                <w:lang w:val="nl-NL"/>
              </w:rPr>
            </w:pPr>
          </w:p>
          <w:p w14:paraId="4D00375E" w14:textId="77777777" w:rsidR="00190B4F" w:rsidRDefault="00190B4F" w:rsidP="005D15C0">
            <w:pPr>
              <w:rPr>
                <w:lang w:val="nl-NL"/>
              </w:rPr>
            </w:pPr>
          </w:p>
          <w:p w14:paraId="1B8C0E74" w14:textId="77777777" w:rsidR="00190B4F" w:rsidRDefault="00190B4F" w:rsidP="005D15C0">
            <w:pPr>
              <w:rPr>
                <w:lang w:val="nl-NL"/>
              </w:rPr>
            </w:pPr>
          </w:p>
          <w:p w14:paraId="67E72243" w14:textId="77777777" w:rsidR="00190B4F" w:rsidRDefault="00190B4F" w:rsidP="005D15C0">
            <w:pPr>
              <w:rPr>
                <w:lang w:val="nl-NL"/>
              </w:rPr>
            </w:pPr>
          </w:p>
          <w:p w14:paraId="73F1E147" w14:textId="77777777" w:rsidR="00190B4F" w:rsidRDefault="00190B4F" w:rsidP="005D15C0">
            <w:pPr>
              <w:rPr>
                <w:lang w:val="nl-NL"/>
              </w:rPr>
            </w:pPr>
          </w:p>
          <w:p w14:paraId="5CE8AE53" w14:textId="77777777" w:rsidR="00190B4F" w:rsidRDefault="00AF5D2B" w:rsidP="005D15C0">
            <w:pPr>
              <w:rPr>
                <w:lang w:val="nl-NL"/>
              </w:rPr>
            </w:pPr>
            <w:r>
              <w:rPr>
                <w:lang w:val="nl-NL"/>
              </w:rPr>
              <w:t>Q</w:t>
            </w:r>
            <w:r w:rsidR="00647EB1">
              <w:rPr>
                <w:lang w:val="nl-NL"/>
              </w:rPr>
              <w:t>2</w:t>
            </w:r>
            <w:r>
              <w:rPr>
                <w:lang w:val="nl-NL"/>
              </w:rPr>
              <w:t xml:space="preserve"> of Q3 2024</w:t>
            </w:r>
          </w:p>
          <w:p w14:paraId="41C0C08C" w14:textId="77777777" w:rsidR="00693386" w:rsidRDefault="00693386" w:rsidP="005D15C0">
            <w:pPr>
              <w:rPr>
                <w:lang w:val="nl-NL"/>
              </w:rPr>
            </w:pPr>
          </w:p>
          <w:p w14:paraId="5E3FB668" w14:textId="47AD0479" w:rsidR="00693386" w:rsidRDefault="00693386" w:rsidP="005D15C0">
            <w:pPr>
              <w:rPr>
                <w:lang w:val="nl-NL"/>
              </w:rPr>
            </w:pPr>
            <w:r>
              <w:rPr>
                <w:lang w:val="nl-NL"/>
              </w:rPr>
              <w:t>Start Q3 2023</w:t>
            </w:r>
          </w:p>
        </w:tc>
      </w:tr>
      <w:tr w:rsidR="00C406F2" w14:paraId="6EC5438B" w14:textId="77777777" w:rsidTr="00917A76">
        <w:tc>
          <w:tcPr>
            <w:tcW w:w="3021" w:type="dxa"/>
          </w:tcPr>
          <w:p w14:paraId="1F60308D" w14:textId="77777777" w:rsidR="00C406F2" w:rsidRDefault="00744301" w:rsidP="00744301">
            <w:pPr>
              <w:rPr>
                <w:color w:val="00B050"/>
                <w:lang w:val="nl-NL"/>
              </w:rPr>
            </w:pPr>
            <w:r>
              <w:rPr>
                <w:color w:val="00B050"/>
                <w:lang w:val="nl-NL"/>
              </w:rPr>
              <w:t>Werklijn 2</w:t>
            </w:r>
          </w:p>
          <w:p w14:paraId="4EBE7F06" w14:textId="77777777" w:rsidR="006208CD" w:rsidRDefault="006208CD" w:rsidP="00744301">
            <w:pPr>
              <w:rPr>
                <w:lang w:val="nl-NL"/>
              </w:rPr>
            </w:pPr>
          </w:p>
          <w:p w14:paraId="50CE38B6" w14:textId="77777777" w:rsidR="006208CD" w:rsidRDefault="006208CD" w:rsidP="00744301">
            <w:pPr>
              <w:rPr>
                <w:lang w:val="nl-NL"/>
              </w:rPr>
            </w:pPr>
            <w:proofErr w:type="spellStart"/>
            <w:r>
              <w:rPr>
                <w:lang w:val="nl-NL"/>
              </w:rPr>
              <w:t>Energiefixers</w:t>
            </w:r>
            <w:proofErr w:type="spellEnd"/>
          </w:p>
          <w:p w14:paraId="6625293C" w14:textId="77777777" w:rsidR="003141DA" w:rsidRDefault="003141DA" w:rsidP="00744301">
            <w:pPr>
              <w:rPr>
                <w:lang w:val="nl-NL"/>
              </w:rPr>
            </w:pPr>
          </w:p>
          <w:p w14:paraId="6CEE82AA" w14:textId="77777777" w:rsidR="003141DA" w:rsidRDefault="003141DA" w:rsidP="00744301">
            <w:pPr>
              <w:rPr>
                <w:lang w:val="nl-NL"/>
              </w:rPr>
            </w:pPr>
          </w:p>
          <w:p w14:paraId="46F5B1D8" w14:textId="77777777" w:rsidR="003141DA" w:rsidRDefault="003141DA" w:rsidP="00744301">
            <w:pPr>
              <w:rPr>
                <w:lang w:val="nl-NL"/>
              </w:rPr>
            </w:pPr>
          </w:p>
          <w:p w14:paraId="5AE693CF" w14:textId="77777777" w:rsidR="003141DA" w:rsidRDefault="003141DA" w:rsidP="00744301">
            <w:pPr>
              <w:rPr>
                <w:lang w:val="nl-NL"/>
              </w:rPr>
            </w:pPr>
          </w:p>
          <w:p w14:paraId="7A7672BC" w14:textId="77777777" w:rsidR="003141DA" w:rsidRDefault="003141DA" w:rsidP="00744301">
            <w:pPr>
              <w:rPr>
                <w:lang w:val="nl-NL"/>
              </w:rPr>
            </w:pPr>
            <w:r>
              <w:rPr>
                <w:lang w:val="nl-NL"/>
              </w:rPr>
              <w:t>Beroepentuin</w:t>
            </w:r>
          </w:p>
          <w:p w14:paraId="39E69F5B" w14:textId="77777777" w:rsidR="00EF4F1E" w:rsidRDefault="00EF4F1E" w:rsidP="00744301">
            <w:pPr>
              <w:rPr>
                <w:lang w:val="nl-NL"/>
              </w:rPr>
            </w:pPr>
          </w:p>
          <w:p w14:paraId="3AC66215" w14:textId="77777777" w:rsidR="00EF4F1E" w:rsidRDefault="00EF4F1E" w:rsidP="00744301">
            <w:pPr>
              <w:rPr>
                <w:lang w:val="nl-NL"/>
              </w:rPr>
            </w:pPr>
          </w:p>
          <w:p w14:paraId="0AB738D4" w14:textId="77777777" w:rsidR="00EF4F1E" w:rsidRDefault="00EF4F1E" w:rsidP="00744301">
            <w:pPr>
              <w:rPr>
                <w:lang w:val="nl-NL"/>
              </w:rPr>
            </w:pPr>
          </w:p>
          <w:p w14:paraId="0B21D9C0" w14:textId="77777777" w:rsidR="00EF4F1E" w:rsidRDefault="00EF4F1E" w:rsidP="00744301">
            <w:pPr>
              <w:rPr>
                <w:lang w:val="nl-NL"/>
              </w:rPr>
            </w:pPr>
          </w:p>
          <w:p w14:paraId="2B597FC9" w14:textId="77777777" w:rsidR="00FD5DCF" w:rsidRDefault="00FD5DCF" w:rsidP="00744301">
            <w:pPr>
              <w:rPr>
                <w:lang w:val="nl-NL"/>
              </w:rPr>
            </w:pPr>
          </w:p>
          <w:p w14:paraId="334EEA63" w14:textId="77777777" w:rsidR="00FD5DCF" w:rsidRDefault="00FD5DCF" w:rsidP="00744301">
            <w:pPr>
              <w:rPr>
                <w:lang w:val="nl-NL"/>
              </w:rPr>
            </w:pPr>
          </w:p>
          <w:p w14:paraId="2E2908D5" w14:textId="77777777" w:rsidR="00FD5DCF" w:rsidRDefault="00FD5DCF" w:rsidP="00744301">
            <w:pPr>
              <w:rPr>
                <w:lang w:val="nl-NL"/>
              </w:rPr>
            </w:pPr>
          </w:p>
          <w:p w14:paraId="20939092" w14:textId="77777777" w:rsidR="00FD5DCF" w:rsidRDefault="00FD5DCF" w:rsidP="00744301">
            <w:pPr>
              <w:rPr>
                <w:lang w:val="nl-NL"/>
              </w:rPr>
            </w:pPr>
          </w:p>
          <w:p w14:paraId="03143EE2" w14:textId="7744AC51" w:rsidR="00EF4F1E" w:rsidRPr="006208CD" w:rsidRDefault="00EF4F1E" w:rsidP="00744301">
            <w:pPr>
              <w:rPr>
                <w:lang w:val="nl-NL"/>
              </w:rPr>
            </w:pPr>
            <w:proofErr w:type="spellStart"/>
            <w:r>
              <w:rPr>
                <w:lang w:val="nl-NL"/>
              </w:rPr>
              <w:t>Toeleiden</w:t>
            </w:r>
            <w:proofErr w:type="spellEnd"/>
            <w:r>
              <w:rPr>
                <w:lang w:val="nl-NL"/>
              </w:rPr>
              <w:t xml:space="preserve"> naar werk van Statushouders</w:t>
            </w:r>
          </w:p>
        </w:tc>
        <w:tc>
          <w:tcPr>
            <w:tcW w:w="3021" w:type="dxa"/>
          </w:tcPr>
          <w:p w14:paraId="5FF1F5AD" w14:textId="77777777" w:rsidR="00C406F2" w:rsidRDefault="00C406F2" w:rsidP="007559C4">
            <w:pPr>
              <w:rPr>
                <w:lang w:val="nl-NL"/>
              </w:rPr>
            </w:pPr>
          </w:p>
          <w:p w14:paraId="068AA495" w14:textId="77777777" w:rsidR="007559C4" w:rsidRDefault="007559C4" w:rsidP="007559C4">
            <w:pPr>
              <w:rPr>
                <w:lang w:val="nl-NL"/>
              </w:rPr>
            </w:pPr>
          </w:p>
          <w:p w14:paraId="5F9325AD" w14:textId="77777777" w:rsidR="006208CD" w:rsidRDefault="006208CD" w:rsidP="007559C4">
            <w:pPr>
              <w:rPr>
                <w:lang w:val="nl-NL"/>
              </w:rPr>
            </w:pPr>
            <w:r>
              <w:rPr>
                <w:lang w:val="nl-NL"/>
              </w:rPr>
              <w:t xml:space="preserve">Er komt een </w:t>
            </w:r>
            <w:proofErr w:type="spellStart"/>
            <w:r>
              <w:rPr>
                <w:lang w:val="nl-NL"/>
              </w:rPr>
              <w:t>CoP</w:t>
            </w:r>
            <w:proofErr w:type="spellEnd"/>
            <w:r>
              <w:rPr>
                <w:lang w:val="nl-NL"/>
              </w:rPr>
              <w:t xml:space="preserve"> rond energiefixing waar onze City Dealsteden nauw bij betrokken worden</w:t>
            </w:r>
          </w:p>
          <w:p w14:paraId="02F87B6A" w14:textId="77777777" w:rsidR="003141DA" w:rsidRDefault="003141DA" w:rsidP="007559C4">
            <w:pPr>
              <w:rPr>
                <w:lang w:val="nl-NL"/>
              </w:rPr>
            </w:pPr>
          </w:p>
          <w:p w14:paraId="00FF69C6" w14:textId="5CFE83E6" w:rsidR="00D820EE" w:rsidRDefault="00D820EE" w:rsidP="007559C4">
            <w:pPr>
              <w:rPr>
                <w:lang w:val="nl-NL"/>
              </w:rPr>
            </w:pPr>
            <w:r>
              <w:rPr>
                <w:lang w:val="nl-NL"/>
              </w:rPr>
              <w:t>Via het kanaal van de City Deal worden de lessen van de beroepentuin in Utrecht gedeeld</w:t>
            </w:r>
            <w:r w:rsidR="00FD5DCF">
              <w:rPr>
                <w:lang w:val="nl-NL"/>
              </w:rPr>
              <w:t xml:space="preserve">. </w:t>
            </w:r>
          </w:p>
          <w:p w14:paraId="33B364BD" w14:textId="731B7FB6" w:rsidR="003141DA" w:rsidRDefault="003141DA" w:rsidP="007559C4">
            <w:pPr>
              <w:rPr>
                <w:lang w:val="nl-NL"/>
              </w:rPr>
            </w:pPr>
            <w:r>
              <w:rPr>
                <w:lang w:val="nl-NL"/>
              </w:rPr>
              <w:t xml:space="preserve">Arnhem en Amsterdam onderzoeken het vestigen van een beroepentuin (Arnhem mogelijk tekenen op </w:t>
            </w:r>
            <w:proofErr w:type="spellStart"/>
            <w:r>
              <w:rPr>
                <w:lang w:val="nl-NL"/>
              </w:rPr>
              <w:t>DvdS</w:t>
            </w:r>
            <w:proofErr w:type="spellEnd"/>
            <w:r w:rsidR="00EF4F1E">
              <w:rPr>
                <w:lang w:val="nl-NL"/>
              </w:rPr>
              <w:t>)</w:t>
            </w:r>
          </w:p>
          <w:p w14:paraId="3617708A" w14:textId="77777777" w:rsidR="00DE0F38" w:rsidRDefault="00DE0F38" w:rsidP="007559C4">
            <w:pPr>
              <w:rPr>
                <w:lang w:val="nl-NL"/>
              </w:rPr>
            </w:pPr>
          </w:p>
          <w:p w14:paraId="7547546A" w14:textId="77777777" w:rsidR="00DE0F38" w:rsidRDefault="00AB64C1" w:rsidP="007559C4">
            <w:pPr>
              <w:rPr>
                <w:lang w:val="nl-NL"/>
              </w:rPr>
            </w:pPr>
            <w:r>
              <w:rPr>
                <w:lang w:val="nl-NL"/>
              </w:rPr>
              <w:t>Eerste werkatelier is op 4 juli.</w:t>
            </w:r>
          </w:p>
          <w:p w14:paraId="3ABD0F09" w14:textId="3375EE8F" w:rsidR="00AB64C1" w:rsidRDefault="00AB64C1" w:rsidP="007559C4">
            <w:pPr>
              <w:rPr>
                <w:lang w:val="nl-NL"/>
              </w:rPr>
            </w:pPr>
            <w:r>
              <w:rPr>
                <w:lang w:val="nl-NL"/>
              </w:rPr>
              <w:t xml:space="preserve">Doel is belemmeringen analyseren en wegnemen om statushouders in te zetten in de energietransitie. </w:t>
            </w:r>
          </w:p>
        </w:tc>
        <w:tc>
          <w:tcPr>
            <w:tcW w:w="3021" w:type="dxa"/>
          </w:tcPr>
          <w:p w14:paraId="46A220A4" w14:textId="77777777" w:rsidR="00C406F2" w:rsidRDefault="00C406F2" w:rsidP="006208CD">
            <w:pPr>
              <w:rPr>
                <w:lang w:val="nl-NL"/>
              </w:rPr>
            </w:pPr>
          </w:p>
          <w:p w14:paraId="0B6743B6" w14:textId="77777777" w:rsidR="006208CD" w:rsidRDefault="006208CD" w:rsidP="006208CD">
            <w:pPr>
              <w:rPr>
                <w:lang w:val="nl-NL"/>
              </w:rPr>
            </w:pPr>
          </w:p>
          <w:p w14:paraId="0C9214BC" w14:textId="26585FE3" w:rsidR="006208CD" w:rsidRDefault="003141DA" w:rsidP="006208CD">
            <w:pPr>
              <w:rPr>
                <w:lang w:val="nl-NL"/>
              </w:rPr>
            </w:pPr>
            <w:r>
              <w:rPr>
                <w:lang w:val="nl-NL"/>
              </w:rPr>
              <w:t>Q3 start</w:t>
            </w:r>
          </w:p>
          <w:p w14:paraId="2E25CE02" w14:textId="77777777" w:rsidR="00EF4F1E" w:rsidRDefault="00EF4F1E" w:rsidP="006208CD">
            <w:pPr>
              <w:rPr>
                <w:lang w:val="nl-NL"/>
              </w:rPr>
            </w:pPr>
          </w:p>
          <w:p w14:paraId="368098CF" w14:textId="77777777" w:rsidR="00EF4F1E" w:rsidRDefault="00EF4F1E" w:rsidP="006208CD">
            <w:pPr>
              <w:rPr>
                <w:lang w:val="nl-NL"/>
              </w:rPr>
            </w:pPr>
          </w:p>
          <w:p w14:paraId="2002AF69" w14:textId="77777777" w:rsidR="00EF4F1E" w:rsidRDefault="00EF4F1E" w:rsidP="006208CD">
            <w:pPr>
              <w:rPr>
                <w:lang w:val="nl-NL"/>
              </w:rPr>
            </w:pPr>
          </w:p>
          <w:p w14:paraId="5E88B9AB" w14:textId="77777777" w:rsidR="00EF4F1E" w:rsidRDefault="00EF4F1E" w:rsidP="006208CD">
            <w:pPr>
              <w:rPr>
                <w:lang w:val="nl-NL"/>
              </w:rPr>
            </w:pPr>
          </w:p>
          <w:p w14:paraId="284A5143" w14:textId="1FF4DEAB" w:rsidR="00EF4F1E" w:rsidRDefault="00EF4F1E" w:rsidP="006208CD">
            <w:pPr>
              <w:rPr>
                <w:lang w:val="nl-NL"/>
              </w:rPr>
            </w:pPr>
            <w:r>
              <w:rPr>
                <w:lang w:val="nl-NL"/>
              </w:rPr>
              <w:t>Q3-4</w:t>
            </w:r>
          </w:p>
          <w:p w14:paraId="4649700F" w14:textId="77777777" w:rsidR="00AB64C1" w:rsidRDefault="00AB64C1" w:rsidP="006208CD">
            <w:pPr>
              <w:rPr>
                <w:lang w:val="nl-NL"/>
              </w:rPr>
            </w:pPr>
          </w:p>
          <w:p w14:paraId="21DA0DA1" w14:textId="77777777" w:rsidR="00AB64C1" w:rsidRDefault="00AB64C1" w:rsidP="006208CD">
            <w:pPr>
              <w:rPr>
                <w:lang w:val="nl-NL"/>
              </w:rPr>
            </w:pPr>
          </w:p>
          <w:p w14:paraId="354F47C3" w14:textId="77777777" w:rsidR="00AB64C1" w:rsidRDefault="00AB64C1" w:rsidP="006208CD">
            <w:pPr>
              <w:rPr>
                <w:lang w:val="nl-NL"/>
              </w:rPr>
            </w:pPr>
          </w:p>
          <w:p w14:paraId="104FD5B8" w14:textId="77777777" w:rsidR="00AB64C1" w:rsidRDefault="00AB64C1" w:rsidP="006208CD">
            <w:pPr>
              <w:rPr>
                <w:lang w:val="nl-NL"/>
              </w:rPr>
            </w:pPr>
          </w:p>
          <w:p w14:paraId="01F6A930" w14:textId="2FB077E8" w:rsidR="00AB64C1" w:rsidRDefault="00AB64C1" w:rsidP="006208CD">
            <w:pPr>
              <w:rPr>
                <w:lang w:val="nl-NL"/>
              </w:rPr>
            </w:pPr>
            <w:r>
              <w:rPr>
                <w:lang w:val="nl-NL"/>
              </w:rPr>
              <w:t>Q3-4</w:t>
            </w:r>
          </w:p>
        </w:tc>
      </w:tr>
      <w:tr w:rsidR="00C406F2" w14:paraId="1D6C46CF" w14:textId="77777777" w:rsidTr="00917A76">
        <w:tc>
          <w:tcPr>
            <w:tcW w:w="3021" w:type="dxa"/>
          </w:tcPr>
          <w:p w14:paraId="51449ED2" w14:textId="77777777" w:rsidR="00C406F2" w:rsidRDefault="004041AC" w:rsidP="004041AC">
            <w:pPr>
              <w:rPr>
                <w:color w:val="00B050"/>
                <w:lang w:val="nl-NL"/>
              </w:rPr>
            </w:pPr>
            <w:r>
              <w:rPr>
                <w:color w:val="00B050"/>
                <w:lang w:val="nl-NL"/>
              </w:rPr>
              <w:t>Werklijn 3</w:t>
            </w:r>
          </w:p>
          <w:p w14:paraId="66930A88" w14:textId="77777777" w:rsidR="00D068A4" w:rsidRDefault="00D068A4" w:rsidP="004041AC">
            <w:pPr>
              <w:rPr>
                <w:color w:val="00B050"/>
                <w:lang w:val="nl-NL"/>
              </w:rPr>
            </w:pPr>
          </w:p>
          <w:p w14:paraId="59EFDE1B" w14:textId="77777777" w:rsidR="00D068A4" w:rsidRDefault="00D068A4" w:rsidP="004041AC">
            <w:pPr>
              <w:rPr>
                <w:lang w:val="nl-NL"/>
              </w:rPr>
            </w:pPr>
            <w:r>
              <w:rPr>
                <w:lang w:val="nl-NL"/>
              </w:rPr>
              <w:t>VvE-aanpak</w:t>
            </w:r>
          </w:p>
          <w:p w14:paraId="4AF4D4C8" w14:textId="77777777" w:rsidR="00AF45D6" w:rsidRDefault="00AF45D6" w:rsidP="004041AC">
            <w:pPr>
              <w:rPr>
                <w:lang w:val="nl-NL"/>
              </w:rPr>
            </w:pPr>
          </w:p>
          <w:p w14:paraId="1EDFF20C" w14:textId="77777777" w:rsidR="00AF45D6" w:rsidRDefault="00AF45D6" w:rsidP="004041AC">
            <w:pPr>
              <w:rPr>
                <w:lang w:val="nl-NL"/>
              </w:rPr>
            </w:pPr>
          </w:p>
          <w:p w14:paraId="3B5C1F4A" w14:textId="77777777" w:rsidR="00AF45D6" w:rsidRDefault="00AF45D6" w:rsidP="004041AC">
            <w:pPr>
              <w:rPr>
                <w:lang w:val="nl-NL"/>
              </w:rPr>
            </w:pPr>
          </w:p>
          <w:p w14:paraId="3EB51D43" w14:textId="77777777" w:rsidR="00AF45D6" w:rsidRDefault="00AF45D6" w:rsidP="004041AC">
            <w:pPr>
              <w:rPr>
                <w:lang w:val="nl-NL"/>
              </w:rPr>
            </w:pPr>
          </w:p>
          <w:p w14:paraId="6AA3345E" w14:textId="77777777" w:rsidR="00AF45D6" w:rsidRDefault="00AF45D6" w:rsidP="004041AC">
            <w:pPr>
              <w:rPr>
                <w:lang w:val="nl-NL"/>
              </w:rPr>
            </w:pPr>
          </w:p>
          <w:p w14:paraId="7B13B381" w14:textId="77777777" w:rsidR="00AF45D6" w:rsidRDefault="00AF45D6" w:rsidP="004041AC">
            <w:pPr>
              <w:rPr>
                <w:lang w:val="nl-NL"/>
              </w:rPr>
            </w:pPr>
          </w:p>
          <w:p w14:paraId="7C64116C" w14:textId="77777777" w:rsidR="00AF45D6" w:rsidRDefault="00AF45D6" w:rsidP="004041AC">
            <w:pPr>
              <w:rPr>
                <w:lang w:val="nl-NL"/>
              </w:rPr>
            </w:pPr>
          </w:p>
          <w:p w14:paraId="005D8E11" w14:textId="77777777" w:rsidR="00AF45D6" w:rsidRDefault="00AF45D6" w:rsidP="004041AC">
            <w:pPr>
              <w:rPr>
                <w:lang w:val="nl-NL"/>
              </w:rPr>
            </w:pPr>
          </w:p>
          <w:p w14:paraId="00235B8B" w14:textId="77777777" w:rsidR="00AF45D6" w:rsidRDefault="00AF45D6" w:rsidP="004041AC">
            <w:pPr>
              <w:rPr>
                <w:lang w:val="nl-NL"/>
              </w:rPr>
            </w:pPr>
          </w:p>
          <w:p w14:paraId="0C727397" w14:textId="77777777" w:rsidR="00AF45D6" w:rsidRDefault="00AF45D6" w:rsidP="004041AC">
            <w:pPr>
              <w:rPr>
                <w:lang w:val="nl-NL"/>
              </w:rPr>
            </w:pPr>
          </w:p>
          <w:p w14:paraId="46D7014D" w14:textId="77777777" w:rsidR="00AF45D6" w:rsidRDefault="00AF45D6" w:rsidP="004041AC">
            <w:pPr>
              <w:rPr>
                <w:lang w:val="nl-NL"/>
              </w:rPr>
            </w:pPr>
          </w:p>
          <w:p w14:paraId="2BDF1662" w14:textId="77777777" w:rsidR="00AF45D6" w:rsidRDefault="00AF45D6" w:rsidP="004041AC">
            <w:pPr>
              <w:rPr>
                <w:lang w:val="nl-NL"/>
              </w:rPr>
            </w:pPr>
          </w:p>
          <w:p w14:paraId="15CD1A6A" w14:textId="77777777" w:rsidR="00AF45D6" w:rsidRDefault="00AF45D6" w:rsidP="004041AC">
            <w:pPr>
              <w:rPr>
                <w:lang w:val="nl-NL"/>
              </w:rPr>
            </w:pPr>
          </w:p>
          <w:p w14:paraId="21980F9C" w14:textId="77777777" w:rsidR="00AF45D6" w:rsidRDefault="00AF45D6" w:rsidP="004041AC">
            <w:pPr>
              <w:rPr>
                <w:lang w:val="nl-NL"/>
              </w:rPr>
            </w:pPr>
          </w:p>
          <w:p w14:paraId="36B97841" w14:textId="618C70C3" w:rsidR="00AF45D6" w:rsidRDefault="00AF45D6" w:rsidP="004041AC">
            <w:pPr>
              <w:rPr>
                <w:lang w:val="nl-NL"/>
              </w:rPr>
            </w:pPr>
            <w:r>
              <w:rPr>
                <w:lang w:val="nl-NL"/>
              </w:rPr>
              <w:t>ISDE</w:t>
            </w:r>
          </w:p>
          <w:p w14:paraId="3AA0BF0E" w14:textId="77777777" w:rsidR="00AF45D6" w:rsidRDefault="00AF45D6" w:rsidP="004041AC">
            <w:pPr>
              <w:rPr>
                <w:lang w:val="nl-NL"/>
              </w:rPr>
            </w:pPr>
          </w:p>
          <w:p w14:paraId="3E12B661" w14:textId="77777777" w:rsidR="00C03EEA" w:rsidRDefault="00C03EEA" w:rsidP="004041AC">
            <w:pPr>
              <w:rPr>
                <w:lang w:val="nl-NL"/>
              </w:rPr>
            </w:pPr>
          </w:p>
          <w:p w14:paraId="5A5F3DF9" w14:textId="77777777" w:rsidR="00C03EEA" w:rsidRDefault="00C03EEA" w:rsidP="004041AC">
            <w:pPr>
              <w:rPr>
                <w:lang w:val="nl-NL"/>
              </w:rPr>
            </w:pPr>
          </w:p>
          <w:p w14:paraId="38294797" w14:textId="77777777" w:rsidR="00C03EEA" w:rsidRDefault="00C03EEA" w:rsidP="004041AC">
            <w:pPr>
              <w:rPr>
                <w:lang w:val="nl-NL"/>
              </w:rPr>
            </w:pPr>
          </w:p>
          <w:p w14:paraId="5070484E" w14:textId="77777777" w:rsidR="007559C4" w:rsidRDefault="007559C4" w:rsidP="004041AC">
            <w:pPr>
              <w:rPr>
                <w:lang w:val="nl-NL"/>
              </w:rPr>
            </w:pPr>
          </w:p>
          <w:p w14:paraId="026AE10D" w14:textId="2C017EF5" w:rsidR="00AF45D6" w:rsidRDefault="00AF45D6" w:rsidP="004041AC">
            <w:pPr>
              <w:rPr>
                <w:lang w:val="nl-NL"/>
              </w:rPr>
            </w:pPr>
            <w:r>
              <w:rPr>
                <w:lang w:val="nl-NL"/>
              </w:rPr>
              <w:t>Gespikkeld Bezit</w:t>
            </w:r>
          </w:p>
          <w:p w14:paraId="4657ECA1" w14:textId="77777777" w:rsidR="00AF45D6" w:rsidRDefault="00AF45D6" w:rsidP="004041AC">
            <w:pPr>
              <w:rPr>
                <w:lang w:val="nl-NL"/>
              </w:rPr>
            </w:pPr>
          </w:p>
          <w:p w14:paraId="65273AFA" w14:textId="77777777" w:rsidR="00B34FBA" w:rsidRDefault="00B34FBA" w:rsidP="004041AC">
            <w:pPr>
              <w:rPr>
                <w:lang w:val="nl-NL"/>
              </w:rPr>
            </w:pPr>
          </w:p>
          <w:p w14:paraId="2146E161" w14:textId="77777777" w:rsidR="00B34FBA" w:rsidRDefault="00B34FBA" w:rsidP="004041AC">
            <w:pPr>
              <w:rPr>
                <w:lang w:val="nl-NL"/>
              </w:rPr>
            </w:pPr>
          </w:p>
          <w:p w14:paraId="5705A19F" w14:textId="77777777" w:rsidR="00B34FBA" w:rsidRDefault="00B34FBA" w:rsidP="004041AC">
            <w:pPr>
              <w:rPr>
                <w:lang w:val="nl-NL"/>
              </w:rPr>
            </w:pPr>
          </w:p>
          <w:p w14:paraId="028A11D7" w14:textId="77777777" w:rsidR="00B34FBA" w:rsidRDefault="00B34FBA" w:rsidP="004041AC">
            <w:pPr>
              <w:rPr>
                <w:lang w:val="nl-NL"/>
              </w:rPr>
            </w:pPr>
          </w:p>
          <w:p w14:paraId="7C07722F" w14:textId="77777777" w:rsidR="00AE3B3D" w:rsidRDefault="00AE3B3D" w:rsidP="004041AC">
            <w:pPr>
              <w:rPr>
                <w:lang w:val="nl-NL"/>
              </w:rPr>
            </w:pPr>
          </w:p>
          <w:p w14:paraId="5932200E" w14:textId="77777777" w:rsidR="00AE3B3D" w:rsidRDefault="00AE3B3D" w:rsidP="004041AC">
            <w:pPr>
              <w:rPr>
                <w:lang w:val="nl-NL"/>
              </w:rPr>
            </w:pPr>
          </w:p>
          <w:p w14:paraId="244A77AA" w14:textId="44B46FCF" w:rsidR="00AF45D6" w:rsidRDefault="00A31BA9" w:rsidP="004041AC">
            <w:pPr>
              <w:rPr>
                <w:lang w:val="nl-NL"/>
              </w:rPr>
            </w:pPr>
            <w:r>
              <w:rPr>
                <w:lang w:val="nl-NL"/>
              </w:rPr>
              <w:t>Verduurzaming particuliere verhu</w:t>
            </w:r>
            <w:r w:rsidR="00AF45D6">
              <w:rPr>
                <w:lang w:val="nl-NL"/>
              </w:rPr>
              <w:t>urders</w:t>
            </w:r>
          </w:p>
          <w:p w14:paraId="20BD12AD" w14:textId="511699EC" w:rsidR="00AF45D6" w:rsidRPr="00D068A4" w:rsidRDefault="00AF45D6" w:rsidP="004041AC">
            <w:pPr>
              <w:rPr>
                <w:lang w:val="nl-NL"/>
              </w:rPr>
            </w:pPr>
          </w:p>
        </w:tc>
        <w:tc>
          <w:tcPr>
            <w:tcW w:w="3021" w:type="dxa"/>
          </w:tcPr>
          <w:p w14:paraId="25CBD000" w14:textId="77777777" w:rsidR="00C406F2" w:rsidRDefault="00C406F2" w:rsidP="00D068A4">
            <w:pPr>
              <w:rPr>
                <w:lang w:val="nl-NL"/>
              </w:rPr>
            </w:pPr>
          </w:p>
          <w:p w14:paraId="3904417C" w14:textId="77777777" w:rsidR="00D068A4" w:rsidRDefault="00D068A4" w:rsidP="00D068A4">
            <w:pPr>
              <w:rPr>
                <w:lang w:val="nl-NL"/>
              </w:rPr>
            </w:pPr>
          </w:p>
          <w:p w14:paraId="0F73FC20" w14:textId="4EA0AFDF" w:rsidR="009D55B7" w:rsidRDefault="009D55B7" w:rsidP="00D068A4">
            <w:pPr>
              <w:rPr>
                <w:lang w:val="nl-NL"/>
              </w:rPr>
            </w:pPr>
            <w:r>
              <w:rPr>
                <w:lang w:val="nl-NL"/>
              </w:rPr>
              <w:t xml:space="preserve">City Deal heeft een nadrukkelijke rol in de versnellingsagenda verduurzaming VvE’s. </w:t>
            </w:r>
          </w:p>
          <w:p w14:paraId="539E90DF" w14:textId="77777777" w:rsidR="00973095" w:rsidRDefault="00973095" w:rsidP="00D068A4">
            <w:pPr>
              <w:rPr>
                <w:lang w:val="nl-NL"/>
              </w:rPr>
            </w:pPr>
          </w:p>
          <w:p w14:paraId="66A49779" w14:textId="77777777" w:rsidR="00973095" w:rsidRDefault="00973095" w:rsidP="00D068A4">
            <w:pPr>
              <w:rPr>
                <w:lang w:val="nl-NL"/>
              </w:rPr>
            </w:pPr>
            <w:r>
              <w:rPr>
                <w:lang w:val="nl-NL"/>
              </w:rPr>
              <w:t>Met het IPW wordt een traject ingezet om te komen tot doorbraken in het opschalen van kleine VvE’s. Ex</w:t>
            </w:r>
            <w:r w:rsidR="007A56F2">
              <w:rPr>
                <w:lang w:val="nl-NL"/>
              </w:rPr>
              <w:t>pertmeeting 11 juli</w:t>
            </w:r>
          </w:p>
          <w:p w14:paraId="0806CDDC" w14:textId="7C42039A" w:rsidR="00542656" w:rsidRDefault="00542656" w:rsidP="00D068A4">
            <w:pPr>
              <w:rPr>
                <w:lang w:val="nl-NL"/>
              </w:rPr>
            </w:pPr>
            <w:r>
              <w:rPr>
                <w:lang w:val="nl-NL"/>
              </w:rPr>
              <w:t>Doel is te komen tot</w:t>
            </w:r>
            <w:r w:rsidR="00BC711A">
              <w:rPr>
                <w:lang w:val="nl-NL"/>
              </w:rPr>
              <w:t xml:space="preserve"> doorbraken die</w:t>
            </w:r>
            <w:r>
              <w:rPr>
                <w:lang w:val="nl-NL"/>
              </w:rPr>
              <w:t xml:space="preserve"> één VvE op complexniveau</w:t>
            </w:r>
            <w:r w:rsidR="00BC711A">
              <w:rPr>
                <w:lang w:val="nl-NL"/>
              </w:rPr>
              <w:t xml:space="preserve"> mogelijk maken.</w:t>
            </w:r>
          </w:p>
          <w:p w14:paraId="34B962E7" w14:textId="77777777" w:rsidR="008C44D8" w:rsidRDefault="008C44D8" w:rsidP="00D068A4">
            <w:pPr>
              <w:rPr>
                <w:lang w:val="nl-NL"/>
              </w:rPr>
            </w:pPr>
          </w:p>
          <w:p w14:paraId="6425DD3F" w14:textId="2F6F13AE" w:rsidR="008C44D8" w:rsidRDefault="00C03EEA" w:rsidP="00D068A4">
            <w:pPr>
              <w:rPr>
                <w:lang w:val="nl-NL"/>
              </w:rPr>
            </w:pPr>
            <w:r>
              <w:rPr>
                <w:lang w:val="nl-NL"/>
              </w:rPr>
              <w:t xml:space="preserve">Doel is te komen tot een financieringsvorm die aansluit bij de doelgroep in kwetsbare wijk. Taai proces, moeilijk invloed op te hebben. </w:t>
            </w:r>
          </w:p>
          <w:p w14:paraId="3DB04F3F" w14:textId="77777777" w:rsidR="008C44D8" w:rsidRDefault="008C44D8" w:rsidP="00D068A4">
            <w:pPr>
              <w:rPr>
                <w:lang w:val="nl-NL"/>
              </w:rPr>
            </w:pPr>
          </w:p>
          <w:p w14:paraId="4B9FBE82" w14:textId="72D04C33" w:rsidR="008C44D8" w:rsidRDefault="006E493E" w:rsidP="00D068A4">
            <w:pPr>
              <w:rPr>
                <w:lang w:val="nl-NL"/>
              </w:rPr>
            </w:pPr>
            <w:r>
              <w:rPr>
                <w:lang w:val="nl-NL"/>
              </w:rPr>
              <w:t>Leren van elkaars aanpakken</w:t>
            </w:r>
            <w:r w:rsidR="00F3439F">
              <w:rPr>
                <w:lang w:val="nl-NL"/>
              </w:rPr>
              <w:t xml:space="preserve"> bij gespikkeld bezit</w:t>
            </w:r>
          </w:p>
          <w:p w14:paraId="2118B52B" w14:textId="10FD7E30" w:rsidR="00F3439F" w:rsidRDefault="00B34FBA" w:rsidP="00D068A4">
            <w:pPr>
              <w:rPr>
                <w:lang w:val="nl-NL"/>
              </w:rPr>
            </w:pPr>
            <w:r>
              <w:rPr>
                <w:lang w:val="nl-NL"/>
              </w:rPr>
              <w:t xml:space="preserve">Met BZK-woningmarkt/huur experimenteerruimte verkennen en experimenten gaan uitvoeren. </w:t>
            </w:r>
          </w:p>
          <w:p w14:paraId="08E16104" w14:textId="77777777" w:rsidR="00962657" w:rsidRDefault="00962657" w:rsidP="00D068A4">
            <w:pPr>
              <w:rPr>
                <w:lang w:val="nl-NL"/>
              </w:rPr>
            </w:pPr>
          </w:p>
          <w:p w14:paraId="28041CEC" w14:textId="77777777" w:rsidR="00962657" w:rsidRDefault="00962657" w:rsidP="00D068A4">
            <w:pPr>
              <w:rPr>
                <w:lang w:val="nl-NL"/>
              </w:rPr>
            </w:pPr>
          </w:p>
          <w:p w14:paraId="6D75945A" w14:textId="49539EE9" w:rsidR="00F00433" w:rsidRDefault="00F00433" w:rsidP="00D068A4">
            <w:pPr>
              <w:rPr>
                <w:lang w:val="nl-NL"/>
              </w:rPr>
            </w:pPr>
            <w:r>
              <w:rPr>
                <w:lang w:val="nl-NL"/>
              </w:rPr>
              <w:t xml:space="preserve">Samen met BZK B&amp;E gaan </w:t>
            </w:r>
            <w:r w:rsidR="00B32540">
              <w:rPr>
                <w:lang w:val="nl-NL"/>
              </w:rPr>
              <w:t xml:space="preserve">we (Arnhem, Nijmegen, Roosendaal, Weert, Tilburg en Rotterdam) </w:t>
            </w:r>
            <w:r>
              <w:rPr>
                <w:lang w:val="nl-NL"/>
              </w:rPr>
              <w:t xml:space="preserve">een plan maken om </w:t>
            </w:r>
            <w:r w:rsidR="002519A4">
              <w:rPr>
                <w:lang w:val="nl-NL"/>
              </w:rPr>
              <w:t xml:space="preserve">kleine particuliere </w:t>
            </w:r>
            <w:r>
              <w:rPr>
                <w:lang w:val="nl-NL"/>
              </w:rPr>
              <w:t>verhuurder</w:t>
            </w:r>
            <w:r w:rsidR="00E56F3F">
              <w:rPr>
                <w:lang w:val="nl-NL"/>
              </w:rPr>
              <w:t xml:space="preserve">s te verleiden hun bezit te verduurzamen. </w:t>
            </w:r>
          </w:p>
          <w:p w14:paraId="70698263" w14:textId="42CE6F08" w:rsidR="00094304" w:rsidRDefault="00094304" w:rsidP="00D068A4">
            <w:pPr>
              <w:rPr>
                <w:lang w:val="nl-NL"/>
              </w:rPr>
            </w:pPr>
            <w:r>
              <w:rPr>
                <w:lang w:val="nl-NL"/>
              </w:rPr>
              <w:t xml:space="preserve">Er </w:t>
            </w:r>
            <w:r w:rsidR="00B32540">
              <w:rPr>
                <w:lang w:val="nl-NL"/>
              </w:rPr>
              <w:t xml:space="preserve">komt een sessie </w:t>
            </w:r>
            <w:r>
              <w:rPr>
                <w:lang w:val="nl-NL"/>
              </w:rPr>
              <w:t>met IVBN over aanpak</w:t>
            </w:r>
            <w:r w:rsidR="00B32540">
              <w:rPr>
                <w:lang w:val="nl-NL"/>
              </w:rPr>
              <w:t xml:space="preserve"> </w:t>
            </w:r>
            <w:r>
              <w:rPr>
                <w:lang w:val="nl-NL"/>
              </w:rPr>
              <w:t xml:space="preserve">verduurzaming door grote institutionele beleggers. </w:t>
            </w:r>
          </w:p>
          <w:p w14:paraId="2B593C5E" w14:textId="77777777" w:rsidR="0092185A" w:rsidRDefault="0092185A" w:rsidP="00D068A4">
            <w:pPr>
              <w:rPr>
                <w:lang w:val="nl-NL"/>
              </w:rPr>
            </w:pPr>
          </w:p>
          <w:p w14:paraId="1CC9E486" w14:textId="6F33F5E7" w:rsidR="0092185A" w:rsidRDefault="0092185A" w:rsidP="00D068A4">
            <w:pPr>
              <w:rPr>
                <w:lang w:val="nl-NL"/>
              </w:rPr>
            </w:pPr>
            <w:r>
              <w:rPr>
                <w:lang w:val="nl-NL"/>
              </w:rPr>
              <w:t xml:space="preserve">TNO heeft een zogenaamde contingentenaanpak ontwikkeld. Wil graag een pilot doen in Arnhem met een grote </w:t>
            </w:r>
            <w:r w:rsidR="004533A6">
              <w:rPr>
                <w:lang w:val="nl-NL"/>
              </w:rPr>
              <w:t xml:space="preserve">belegger. </w:t>
            </w:r>
            <w:proofErr w:type="spellStart"/>
            <w:r w:rsidR="004533A6">
              <w:rPr>
                <w:lang w:val="nl-NL"/>
              </w:rPr>
              <w:t>Vesteda</w:t>
            </w:r>
            <w:proofErr w:type="spellEnd"/>
            <w:r w:rsidR="004533A6">
              <w:rPr>
                <w:lang w:val="nl-NL"/>
              </w:rPr>
              <w:t xml:space="preserve"> heeft gereageerd. </w:t>
            </w:r>
          </w:p>
          <w:p w14:paraId="108245E6" w14:textId="04867088" w:rsidR="00094304" w:rsidRDefault="00094304" w:rsidP="00D068A4">
            <w:pPr>
              <w:rPr>
                <w:lang w:val="nl-NL"/>
              </w:rPr>
            </w:pPr>
          </w:p>
        </w:tc>
        <w:tc>
          <w:tcPr>
            <w:tcW w:w="3021" w:type="dxa"/>
          </w:tcPr>
          <w:p w14:paraId="1639834C" w14:textId="77777777" w:rsidR="00C406F2" w:rsidRDefault="00C406F2" w:rsidP="007A56F2">
            <w:pPr>
              <w:rPr>
                <w:lang w:val="nl-NL"/>
              </w:rPr>
            </w:pPr>
          </w:p>
          <w:p w14:paraId="2CA90D33" w14:textId="77777777" w:rsidR="007A56F2" w:rsidRDefault="007A56F2" w:rsidP="007A56F2">
            <w:pPr>
              <w:rPr>
                <w:lang w:val="nl-NL"/>
              </w:rPr>
            </w:pPr>
          </w:p>
          <w:p w14:paraId="5735FA50" w14:textId="77777777" w:rsidR="007A56F2" w:rsidRDefault="007A56F2" w:rsidP="007A56F2">
            <w:pPr>
              <w:rPr>
                <w:lang w:val="nl-NL"/>
              </w:rPr>
            </w:pPr>
            <w:r>
              <w:rPr>
                <w:lang w:val="nl-NL"/>
              </w:rPr>
              <w:t>Vanaf Q4</w:t>
            </w:r>
          </w:p>
          <w:p w14:paraId="7F7BAE97" w14:textId="77777777" w:rsidR="007A56F2" w:rsidRDefault="007A56F2" w:rsidP="007A56F2">
            <w:pPr>
              <w:rPr>
                <w:lang w:val="nl-NL"/>
              </w:rPr>
            </w:pPr>
          </w:p>
          <w:p w14:paraId="7A195089" w14:textId="77777777" w:rsidR="007A56F2" w:rsidRDefault="007A56F2" w:rsidP="007A56F2">
            <w:pPr>
              <w:rPr>
                <w:lang w:val="nl-NL"/>
              </w:rPr>
            </w:pPr>
          </w:p>
          <w:p w14:paraId="2DC1A422" w14:textId="77777777" w:rsidR="007A56F2" w:rsidRDefault="007A56F2" w:rsidP="007A56F2">
            <w:pPr>
              <w:rPr>
                <w:lang w:val="nl-NL"/>
              </w:rPr>
            </w:pPr>
          </w:p>
          <w:p w14:paraId="59E4F47F" w14:textId="77777777" w:rsidR="007A56F2" w:rsidRDefault="007A56F2" w:rsidP="007A56F2">
            <w:pPr>
              <w:rPr>
                <w:lang w:val="nl-NL"/>
              </w:rPr>
            </w:pPr>
          </w:p>
          <w:p w14:paraId="02D634F4" w14:textId="77777777" w:rsidR="007A56F2" w:rsidRDefault="007A56F2" w:rsidP="007A56F2">
            <w:pPr>
              <w:rPr>
                <w:lang w:val="nl-NL"/>
              </w:rPr>
            </w:pPr>
            <w:r>
              <w:rPr>
                <w:lang w:val="nl-NL"/>
              </w:rPr>
              <w:t xml:space="preserve">Vanaf </w:t>
            </w:r>
            <w:r w:rsidR="00542656">
              <w:rPr>
                <w:lang w:val="nl-NL"/>
              </w:rPr>
              <w:t>Q3</w:t>
            </w:r>
          </w:p>
          <w:p w14:paraId="74BEEE4C" w14:textId="77777777" w:rsidR="00094304" w:rsidRDefault="00094304" w:rsidP="007A56F2">
            <w:pPr>
              <w:rPr>
                <w:lang w:val="nl-NL"/>
              </w:rPr>
            </w:pPr>
          </w:p>
          <w:p w14:paraId="41422A5D" w14:textId="77777777" w:rsidR="00094304" w:rsidRDefault="00094304" w:rsidP="007A56F2">
            <w:pPr>
              <w:rPr>
                <w:lang w:val="nl-NL"/>
              </w:rPr>
            </w:pPr>
          </w:p>
          <w:p w14:paraId="5A8820D6" w14:textId="77777777" w:rsidR="00094304" w:rsidRDefault="00094304" w:rsidP="007A56F2">
            <w:pPr>
              <w:rPr>
                <w:lang w:val="nl-NL"/>
              </w:rPr>
            </w:pPr>
          </w:p>
          <w:p w14:paraId="1DF69557" w14:textId="77777777" w:rsidR="00094304" w:rsidRDefault="00094304" w:rsidP="007A56F2">
            <w:pPr>
              <w:rPr>
                <w:lang w:val="nl-NL"/>
              </w:rPr>
            </w:pPr>
          </w:p>
          <w:p w14:paraId="065257EE" w14:textId="77777777" w:rsidR="00094304" w:rsidRDefault="00094304" w:rsidP="007A56F2">
            <w:pPr>
              <w:rPr>
                <w:lang w:val="nl-NL"/>
              </w:rPr>
            </w:pPr>
          </w:p>
          <w:p w14:paraId="531E849C" w14:textId="77777777" w:rsidR="00094304" w:rsidRDefault="00094304" w:rsidP="007A56F2">
            <w:pPr>
              <w:rPr>
                <w:lang w:val="nl-NL"/>
              </w:rPr>
            </w:pPr>
          </w:p>
          <w:p w14:paraId="1EE78269" w14:textId="77777777" w:rsidR="00094304" w:rsidRDefault="00094304" w:rsidP="007A56F2">
            <w:pPr>
              <w:rPr>
                <w:lang w:val="nl-NL"/>
              </w:rPr>
            </w:pPr>
          </w:p>
          <w:p w14:paraId="5B6416E7" w14:textId="77777777" w:rsidR="00094304" w:rsidRDefault="00094304" w:rsidP="007A56F2">
            <w:pPr>
              <w:rPr>
                <w:lang w:val="nl-NL"/>
              </w:rPr>
            </w:pPr>
          </w:p>
          <w:p w14:paraId="1B4F1253" w14:textId="77777777" w:rsidR="00094304" w:rsidRDefault="00094304" w:rsidP="007A56F2">
            <w:pPr>
              <w:rPr>
                <w:lang w:val="nl-NL"/>
              </w:rPr>
            </w:pPr>
          </w:p>
          <w:p w14:paraId="72473813" w14:textId="1911D691" w:rsidR="00094304" w:rsidRDefault="007559C4" w:rsidP="007A56F2">
            <w:pPr>
              <w:rPr>
                <w:lang w:val="nl-NL"/>
              </w:rPr>
            </w:pPr>
            <w:r>
              <w:rPr>
                <w:lang w:val="nl-NL"/>
              </w:rPr>
              <w:t>Q3-4?</w:t>
            </w:r>
          </w:p>
          <w:p w14:paraId="5DBF27D6" w14:textId="77777777" w:rsidR="00094304" w:rsidRDefault="00094304" w:rsidP="007A56F2">
            <w:pPr>
              <w:rPr>
                <w:lang w:val="nl-NL"/>
              </w:rPr>
            </w:pPr>
          </w:p>
          <w:p w14:paraId="44D55C87" w14:textId="77777777" w:rsidR="00C03EEA" w:rsidRDefault="00C03EEA" w:rsidP="007A56F2">
            <w:pPr>
              <w:rPr>
                <w:lang w:val="nl-NL"/>
              </w:rPr>
            </w:pPr>
          </w:p>
          <w:p w14:paraId="134BB366" w14:textId="77777777" w:rsidR="00C03EEA" w:rsidRDefault="00C03EEA" w:rsidP="007A56F2">
            <w:pPr>
              <w:rPr>
                <w:lang w:val="nl-NL"/>
              </w:rPr>
            </w:pPr>
          </w:p>
          <w:p w14:paraId="32448A57" w14:textId="77777777" w:rsidR="00C03EEA" w:rsidRDefault="00C03EEA" w:rsidP="007A56F2">
            <w:pPr>
              <w:rPr>
                <w:lang w:val="nl-NL"/>
              </w:rPr>
            </w:pPr>
          </w:p>
          <w:p w14:paraId="191DEC5E" w14:textId="77777777" w:rsidR="007559C4" w:rsidRDefault="007559C4" w:rsidP="007A56F2">
            <w:pPr>
              <w:rPr>
                <w:lang w:val="nl-NL"/>
              </w:rPr>
            </w:pPr>
          </w:p>
          <w:p w14:paraId="63E2B515" w14:textId="5C613AE9" w:rsidR="00BC711A" w:rsidRDefault="00B34FBA" w:rsidP="007A56F2">
            <w:pPr>
              <w:rPr>
                <w:lang w:val="nl-NL"/>
              </w:rPr>
            </w:pPr>
            <w:r>
              <w:rPr>
                <w:lang w:val="nl-NL"/>
              </w:rPr>
              <w:t>Start Q3 2023</w:t>
            </w:r>
            <w:r w:rsidR="00AE3B3D">
              <w:rPr>
                <w:lang w:val="nl-NL"/>
              </w:rPr>
              <w:t>, doorlooptijd 2024</w:t>
            </w:r>
          </w:p>
          <w:p w14:paraId="2B4380E9" w14:textId="77777777" w:rsidR="00BC711A" w:rsidRDefault="00BC711A" w:rsidP="007A56F2">
            <w:pPr>
              <w:rPr>
                <w:lang w:val="nl-NL"/>
              </w:rPr>
            </w:pPr>
          </w:p>
          <w:p w14:paraId="69B9F440" w14:textId="77777777" w:rsidR="00B34FBA" w:rsidRDefault="00B34FBA" w:rsidP="007A56F2">
            <w:pPr>
              <w:rPr>
                <w:lang w:val="nl-NL"/>
              </w:rPr>
            </w:pPr>
          </w:p>
          <w:p w14:paraId="409F9B77" w14:textId="77777777" w:rsidR="00B34FBA" w:rsidRDefault="00B34FBA" w:rsidP="007A56F2">
            <w:pPr>
              <w:rPr>
                <w:lang w:val="nl-NL"/>
              </w:rPr>
            </w:pPr>
          </w:p>
          <w:p w14:paraId="3A259344" w14:textId="77777777" w:rsidR="00B34FBA" w:rsidRDefault="00B34FBA" w:rsidP="007A56F2">
            <w:pPr>
              <w:rPr>
                <w:lang w:val="nl-NL"/>
              </w:rPr>
            </w:pPr>
          </w:p>
          <w:p w14:paraId="6D2F53C1" w14:textId="77777777" w:rsidR="00B34FBA" w:rsidRDefault="00B34FBA" w:rsidP="007A56F2">
            <w:pPr>
              <w:rPr>
                <w:lang w:val="nl-NL"/>
              </w:rPr>
            </w:pPr>
          </w:p>
          <w:p w14:paraId="7B329605" w14:textId="77777777" w:rsidR="00962657" w:rsidRDefault="00962657" w:rsidP="007A56F2">
            <w:pPr>
              <w:rPr>
                <w:lang w:val="nl-NL"/>
              </w:rPr>
            </w:pPr>
          </w:p>
          <w:p w14:paraId="70C0543B" w14:textId="40D66021" w:rsidR="00094304" w:rsidRDefault="00094304" w:rsidP="007A56F2">
            <w:pPr>
              <w:rPr>
                <w:lang w:val="nl-NL"/>
              </w:rPr>
            </w:pPr>
            <w:r>
              <w:rPr>
                <w:lang w:val="nl-NL"/>
              </w:rPr>
              <w:t xml:space="preserve">Start </w:t>
            </w:r>
            <w:r w:rsidR="00120EB9">
              <w:rPr>
                <w:lang w:val="nl-NL"/>
              </w:rPr>
              <w:t>Q3 2023, doorlooptijd t/m Q3 2024</w:t>
            </w:r>
          </w:p>
        </w:tc>
      </w:tr>
      <w:tr w:rsidR="00C406F2" w14:paraId="1D2C2365" w14:textId="77777777" w:rsidTr="00917A76">
        <w:tc>
          <w:tcPr>
            <w:tcW w:w="3021" w:type="dxa"/>
          </w:tcPr>
          <w:p w14:paraId="5DE531EA" w14:textId="598E0056" w:rsidR="00C406F2" w:rsidRDefault="004533A6" w:rsidP="004533A6">
            <w:pPr>
              <w:rPr>
                <w:lang w:val="nl-NL"/>
              </w:rPr>
            </w:pPr>
            <w:r>
              <w:rPr>
                <w:lang w:val="nl-NL"/>
              </w:rPr>
              <w:t>Afwegen verlengen van (onderdelen van) de City Deal</w:t>
            </w:r>
            <w:r w:rsidR="00F43E5A">
              <w:rPr>
                <w:lang w:val="nl-NL"/>
              </w:rPr>
              <w:t xml:space="preserve"> (inclusief argumentatie en focus)</w:t>
            </w:r>
          </w:p>
        </w:tc>
        <w:tc>
          <w:tcPr>
            <w:tcW w:w="3021" w:type="dxa"/>
          </w:tcPr>
          <w:p w14:paraId="3CB8B91F" w14:textId="47E1E000" w:rsidR="00C406F2" w:rsidRDefault="00F43E5A" w:rsidP="00F43E5A">
            <w:pPr>
              <w:rPr>
                <w:lang w:val="nl-NL"/>
              </w:rPr>
            </w:pPr>
            <w:r>
              <w:rPr>
                <w:lang w:val="nl-NL"/>
              </w:rPr>
              <w:t>Ronde langs alle steden en partners door projectleider en dealmaker.</w:t>
            </w:r>
          </w:p>
        </w:tc>
        <w:tc>
          <w:tcPr>
            <w:tcW w:w="3021" w:type="dxa"/>
          </w:tcPr>
          <w:p w14:paraId="15A2AF4F" w14:textId="5EEA904C" w:rsidR="00C406F2" w:rsidRDefault="007742AF" w:rsidP="00F43E5A">
            <w:pPr>
              <w:rPr>
                <w:lang w:val="nl-NL"/>
              </w:rPr>
            </w:pPr>
            <w:r>
              <w:rPr>
                <w:lang w:val="nl-NL"/>
              </w:rPr>
              <w:t>Q3</w:t>
            </w:r>
          </w:p>
        </w:tc>
      </w:tr>
    </w:tbl>
    <w:p w14:paraId="775BC24A" w14:textId="77777777" w:rsidR="00B06701" w:rsidRPr="009F3BB8" w:rsidRDefault="00B06701" w:rsidP="009F3BB8">
      <w:pPr>
        <w:jc w:val="center"/>
        <w:rPr>
          <w:lang w:val="nl-NL"/>
        </w:rPr>
      </w:pPr>
    </w:p>
    <w:sectPr w:rsidR="00B06701" w:rsidRPr="009F3BB8" w:rsidSect="00955558">
      <w:headerReference w:type="default" r:id="rId17"/>
      <w:footerReference w:type="default" r:id="rId18"/>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FF2C4" w14:textId="77777777" w:rsidR="00B222B7" w:rsidRDefault="00B222B7">
      <w:pPr>
        <w:spacing w:after="0" w:line="240" w:lineRule="auto"/>
      </w:pPr>
      <w:r>
        <w:separator/>
      </w:r>
    </w:p>
  </w:endnote>
  <w:endnote w:type="continuationSeparator" w:id="0">
    <w:p w14:paraId="5C274ECC" w14:textId="77777777" w:rsidR="00B222B7" w:rsidRDefault="00B2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6765" w14:textId="7722D769" w:rsidR="007268A8" w:rsidRPr="00B77E31" w:rsidRDefault="007268A8">
    <w:pPr>
      <w:pStyle w:val="Voettekst"/>
      <w:rPr>
        <w:i/>
        <w:lang w:val="nl-NL"/>
      </w:rPr>
    </w:pPr>
    <w:r w:rsidRPr="00B77E31">
      <w:rPr>
        <w:i/>
        <w:lang w:val="nl-NL"/>
      </w:rPr>
      <w:t>City De</w:t>
    </w:r>
    <w:r w:rsidR="00B77E31" w:rsidRPr="00B77E31">
      <w:rPr>
        <w:i/>
        <w:lang w:val="nl-NL"/>
      </w:rPr>
      <w:t xml:space="preserve">al Energieke Wijken, </w:t>
    </w:r>
    <w:r w:rsidR="006D4464">
      <w:rPr>
        <w:i/>
        <w:lang w:val="nl-NL"/>
      </w:rPr>
      <w:t>werkplan 2023-24</w:t>
    </w:r>
  </w:p>
  <w:p w14:paraId="6026FA71" w14:textId="77777777" w:rsidR="007268A8" w:rsidRPr="00B77E31" w:rsidRDefault="007268A8">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087F" w14:textId="77777777" w:rsidR="00B222B7" w:rsidRDefault="00B222B7">
      <w:pPr>
        <w:spacing w:after="0" w:line="240" w:lineRule="auto"/>
      </w:pPr>
      <w:r>
        <w:separator/>
      </w:r>
    </w:p>
  </w:footnote>
  <w:footnote w:type="continuationSeparator" w:id="0">
    <w:p w14:paraId="7D2C71E3" w14:textId="77777777" w:rsidR="00B222B7" w:rsidRDefault="00B22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C17E" w14:textId="77777777" w:rsidR="001979FC" w:rsidRDefault="00CC5292">
    <w:pPr>
      <w:pStyle w:val="Koptekst"/>
    </w:pPr>
    <w:r>
      <w:rPr>
        <w:noProof/>
        <w:lang w:val="nl-NL" w:eastAsia="nl-NL"/>
      </w:rPr>
      <w:t>.</w:t>
    </w:r>
    <w:r w:rsidRPr="00CC5292">
      <w:rPr>
        <w:noProof/>
        <w:lang w:val="nl-NL" w:eastAsia="nl-NL"/>
      </w:rPr>
      <w:t xml:space="preserve"> </w:t>
    </w:r>
    <w:r w:rsidRPr="001965BC">
      <w:rPr>
        <w:b/>
        <w:noProof/>
        <w:lang w:val="nl-NL" w:eastAsia="nl-NL"/>
      </w:rPr>
      <w:drawing>
        <wp:inline distT="0" distB="0" distL="0" distR="0" wp14:anchorId="6ECF78C0" wp14:editId="28585111">
          <wp:extent cx="5731510" cy="2162175"/>
          <wp:effectExtent l="0" t="0" r="0" b="0"/>
          <wp:docPr id="2" name="Afbeelding 2" descr="H:\Mijn documenten\Agenda Stad 2021\CD Energieke wijken duurzaam en sociaal\beeldmerk_Impact_Energieke_wijken[1]\beeldmerk_Impact_Energieke wijken_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ijn documenten\Agenda Stad 2021\CD Energieke wijken duurzaam en sociaal\beeldmerk_Impact_Energieke_wijken[1]\beeldmerk_Impact_Energieke wijken_V3.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7264" b="26749"/>
                  <a:stretch/>
                </pic:blipFill>
                <pic:spPr bwMode="auto">
                  <a:xfrm>
                    <a:off x="0" y="0"/>
                    <a:ext cx="5732145" cy="216241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0EC"/>
    <w:multiLevelType w:val="hybridMultilevel"/>
    <w:tmpl w:val="E16ED266"/>
    <w:lvl w:ilvl="0" w:tplc="61382C88">
      <w:start w:val="3"/>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 w15:restartNumberingAfterBreak="0">
    <w:nsid w:val="08E4514B"/>
    <w:multiLevelType w:val="hybridMultilevel"/>
    <w:tmpl w:val="1F38E87E"/>
    <w:lvl w:ilvl="0" w:tplc="D5885CB0">
      <w:start w:val="2"/>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03502D5"/>
    <w:multiLevelType w:val="hybridMultilevel"/>
    <w:tmpl w:val="226872C2"/>
    <w:lvl w:ilvl="0" w:tplc="A9DCEFC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34160D7"/>
    <w:multiLevelType w:val="hybridMultilevel"/>
    <w:tmpl w:val="D8BEA16E"/>
    <w:lvl w:ilvl="0" w:tplc="24B6C53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D13B84"/>
    <w:multiLevelType w:val="hybridMultilevel"/>
    <w:tmpl w:val="0E5C5F56"/>
    <w:lvl w:ilvl="0" w:tplc="04130001">
      <w:start w:val="1"/>
      <w:numFmt w:val="bullet"/>
      <w:lvlText w:val=""/>
      <w:lvlJc w:val="left"/>
      <w:pPr>
        <w:ind w:left="720" w:hanging="360"/>
      </w:pPr>
      <w:rPr>
        <w:rFonts w:ascii="Symbol" w:hAnsi="Symbol" w:hint="default"/>
        <w: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675092E"/>
    <w:multiLevelType w:val="hybridMultilevel"/>
    <w:tmpl w:val="891C89E6"/>
    <w:lvl w:ilvl="0" w:tplc="4276395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2DC50C8"/>
    <w:multiLevelType w:val="hybridMultilevel"/>
    <w:tmpl w:val="0EC4C48C"/>
    <w:lvl w:ilvl="0" w:tplc="21CA9920">
      <w:start w:val="1"/>
      <w:numFmt w:val="decimal"/>
      <w:lvlText w:val="%1."/>
      <w:lvlJc w:val="left"/>
      <w:pPr>
        <w:ind w:left="1080" w:hanging="360"/>
      </w:pPr>
      <w:rPr>
        <w:rFonts w:eastAsiaTheme="minorHAnsi" w:hint="default"/>
        <w:color w:val="00000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4571FDA"/>
    <w:multiLevelType w:val="hybridMultilevel"/>
    <w:tmpl w:val="5D9463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BF02F4B"/>
    <w:multiLevelType w:val="hybridMultilevel"/>
    <w:tmpl w:val="29C271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3E51685F"/>
    <w:multiLevelType w:val="hybridMultilevel"/>
    <w:tmpl w:val="74205624"/>
    <w:lvl w:ilvl="0" w:tplc="CB7853C8">
      <w:start w:val="15"/>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3EC547E2"/>
    <w:multiLevelType w:val="hybridMultilevel"/>
    <w:tmpl w:val="FC18E95A"/>
    <w:lvl w:ilvl="0" w:tplc="9A16B00A">
      <w:start w:val="1"/>
      <w:numFmt w:val="lowerLetter"/>
      <w:lvlText w:val="%1)"/>
      <w:lvlJc w:val="left"/>
      <w:pPr>
        <w:ind w:left="1080" w:hanging="360"/>
      </w:pPr>
      <w:rPr>
        <w:rFonts w:eastAsiaTheme="minorHAnsi" w:cstheme="minorBidi" w:hint="default"/>
        <w: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487C05E3"/>
    <w:multiLevelType w:val="hybridMultilevel"/>
    <w:tmpl w:val="E60286B4"/>
    <w:lvl w:ilvl="0" w:tplc="BCDCE34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F261A65"/>
    <w:multiLevelType w:val="hybridMultilevel"/>
    <w:tmpl w:val="7D602ED4"/>
    <w:lvl w:ilvl="0" w:tplc="18A265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8BF5C2C"/>
    <w:multiLevelType w:val="hybridMultilevel"/>
    <w:tmpl w:val="BACCC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D932D52"/>
    <w:multiLevelType w:val="multilevel"/>
    <w:tmpl w:val="48B0F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396478"/>
    <w:multiLevelType w:val="multilevel"/>
    <w:tmpl w:val="48B0F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4023FB"/>
    <w:multiLevelType w:val="hybridMultilevel"/>
    <w:tmpl w:val="F6A6EEB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6F1553B"/>
    <w:multiLevelType w:val="hybridMultilevel"/>
    <w:tmpl w:val="71C4D4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7AB71D33"/>
    <w:multiLevelType w:val="hybridMultilevel"/>
    <w:tmpl w:val="02AE119A"/>
    <w:lvl w:ilvl="0" w:tplc="24B6C53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C436E2A"/>
    <w:multiLevelType w:val="hybridMultilevel"/>
    <w:tmpl w:val="1B643768"/>
    <w:lvl w:ilvl="0" w:tplc="8A625F86">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7EEB4AF8"/>
    <w:multiLevelType w:val="hybridMultilevel"/>
    <w:tmpl w:val="921A6B70"/>
    <w:lvl w:ilvl="0" w:tplc="F3720FFC">
      <w:start w:val="1"/>
      <w:numFmt w:val="lowerLetter"/>
      <w:lvlText w:val="%1)"/>
      <w:lvlJc w:val="left"/>
      <w:pPr>
        <w:ind w:left="1080" w:hanging="360"/>
      </w:pPr>
      <w:rPr>
        <w:rFonts w:eastAsiaTheme="minorHAnsi" w:cstheme="minorBidi"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688096247">
    <w:abstractNumId w:val="7"/>
  </w:num>
  <w:num w:numId="2" w16cid:durableId="85076183">
    <w:abstractNumId w:val="12"/>
  </w:num>
  <w:num w:numId="3" w16cid:durableId="64181988">
    <w:abstractNumId w:val="16"/>
  </w:num>
  <w:num w:numId="4" w16cid:durableId="857038735">
    <w:abstractNumId w:val="3"/>
  </w:num>
  <w:num w:numId="5" w16cid:durableId="1992172738">
    <w:abstractNumId w:val="13"/>
  </w:num>
  <w:num w:numId="6" w16cid:durableId="1015768287">
    <w:abstractNumId w:val="18"/>
  </w:num>
  <w:num w:numId="7" w16cid:durableId="877401417">
    <w:abstractNumId w:val="9"/>
  </w:num>
  <w:num w:numId="8" w16cid:durableId="1461723270">
    <w:abstractNumId w:val="4"/>
  </w:num>
  <w:num w:numId="9" w16cid:durableId="809135679">
    <w:abstractNumId w:val="15"/>
  </w:num>
  <w:num w:numId="10" w16cid:durableId="1004748808">
    <w:abstractNumId w:val="14"/>
  </w:num>
  <w:num w:numId="11" w16cid:durableId="2103605162">
    <w:abstractNumId w:val="11"/>
  </w:num>
  <w:num w:numId="12" w16cid:durableId="374045364">
    <w:abstractNumId w:val="1"/>
  </w:num>
  <w:num w:numId="13" w16cid:durableId="1129468462">
    <w:abstractNumId w:val="10"/>
  </w:num>
  <w:num w:numId="14" w16cid:durableId="722293848">
    <w:abstractNumId w:val="20"/>
  </w:num>
  <w:num w:numId="15" w16cid:durableId="11340644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8446481">
    <w:abstractNumId w:val="0"/>
  </w:num>
  <w:num w:numId="17" w16cid:durableId="1014960658">
    <w:abstractNumId w:val="8"/>
  </w:num>
  <w:num w:numId="18" w16cid:durableId="1641812129">
    <w:abstractNumId w:val="19"/>
  </w:num>
  <w:num w:numId="19" w16cid:durableId="1794901199">
    <w:abstractNumId w:val="5"/>
  </w:num>
  <w:num w:numId="20" w16cid:durableId="1600678385">
    <w:abstractNumId w:val="2"/>
  </w:num>
  <w:num w:numId="21" w16cid:durableId="568929436">
    <w:abstractNumId w:val="6"/>
  </w:num>
  <w:num w:numId="22" w16cid:durableId="10801311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C5E"/>
    <w:rsid w:val="000020A8"/>
    <w:rsid w:val="00007410"/>
    <w:rsid w:val="00020B30"/>
    <w:rsid w:val="000246A5"/>
    <w:rsid w:val="00026C0F"/>
    <w:rsid w:val="0004334E"/>
    <w:rsid w:val="00055827"/>
    <w:rsid w:val="0007587B"/>
    <w:rsid w:val="00076D86"/>
    <w:rsid w:val="00077D19"/>
    <w:rsid w:val="00094304"/>
    <w:rsid w:val="000A029E"/>
    <w:rsid w:val="000A7D0F"/>
    <w:rsid w:val="000B0766"/>
    <w:rsid w:val="000B40DE"/>
    <w:rsid w:val="000B5CE0"/>
    <w:rsid w:val="000B7FA6"/>
    <w:rsid w:val="000C31ED"/>
    <w:rsid w:val="000D199E"/>
    <w:rsid w:val="000D6771"/>
    <w:rsid w:val="000E054E"/>
    <w:rsid w:val="000F30A3"/>
    <w:rsid w:val="000F46AD"/>
    <w:rsid w:val="00100A83"/>
    <w:rsid w:val="00107EBD"/>
    <w:rsid w:val="00113E1C"/>
    <w:rsid w:val="00120EB9"/>
    <w:rsid w:val="00134A50"/>
    <w:rsid w:val="00142254"/>
    <w:rsid w:val="00146740"/>
    <w:rsid w:val="00151D80"/>
    <w:rsid w:val="001571C4"/>
    <w:rsid w:val="0016049F"/>
    <w:rsid w:val="001773F9"/>
    <w:rsid w:val="00190B4F"/>
    <w:rsid w:val="001A73E7"/>
    <w:rsid w:val="001B2B5F"/>
    <w:rsid w:val="001B2FE0"/>
    <w:rsid w:val="001B30BE"/>
    <w:rsid w:val="001B69B4"/>
    <w:rsid w:val="001B6A2B"/>
    <w:rsid w:val="001C3A33"/>
    <w:rsid w:val="001D166F"/>
    <w:rsid w:val="001D4461"/>
    <w:rsid w:val="001D4D48"/>
    <w:rsid w:val="001E6A24"/>
    <w:rsid w:val="00200B5A"/>
    <w:rsid w:val="0021497B"/>
    <w:rsid w:val="00217005"/>
    <w:rsid w:val="00220D78"/>
    <w:rsid w:val="00224C3F"/>
    <w:rsid w:val="00232CED"/>
    <w:rsid w:val="002476D9"/>
    <w:rsid w:val="002519A4"/>
    <w:rsid w:val="002569C6"/>
    <w:rsid w:val="0026234E"/>
    <w:rsid w:val="0026720E"/>
    <w:rsid w:val="00273DD1"/>
    <w:rsid w:val="0027597C"/>
    <w:rsid w:val="00282A54"/>
    <w:rsid w:val="00283F76"/>
    <w:rsid w:val="00286A34"/>
    <w:rsid w:val="002B20F2"/>
    <w:rsid w:val="002E3FC0"/>
    <w:rsid w:val="002F7F82"/>
    <w:rsid w:val="0030001A"/>
    <w:rsid w:val="0030770C"/>
    <w:rsid w:val="003141DA"/>
    <w:rsid w:val="00317815"/>
    <w:rsid w:val="0034365F"/>
    <w:rsid w:val="00347673"/>
    <w:rsid w:val="00353DF5"/>
    <w:rsid w:val="003574A7"/>
    <w:rsid w:val="00371729"/>
    <w:rsid w:val="003731EB"/>
    <w:rsid w:val="0038032D"/>
    <w:rsid w:val="00383763"/>
    <w:rsid w:val="00392779"/>
    <w:rsid w:val="003A33DB"/>
    <w:rsid w:val="003A65E1"/>
    <w:rsid w:val="003C7EDA"/>
    <w:rsid w:val="003D2420"/>
    <w:rsid w:val="003D3CE2"/>
    <w:rsid w:val="003F375A"/>
    <w:rsid w:val="003F716D"/>
    <w:rsid w:val="003F76B2"/>
    <w:rsid w:val="004041AC"/>
    <w:rsid w:val="00427F3F"/>
    <w:rsid w:val="004533A6"/>
    <w:rsid w:val="00463A4B"/>
    <w:rsid w:val="00481FDD"/>
    <w:rsid w:val="004868BA"/>
    <w:rsid w:val="0049500C"/>
    <w:rsid w:val="004C6DA8"/>
    <w:rsid w:val="004D02C9"/>
    <w:rsid w:val="004E17F2"/>
    <w:rsid w:val="0050408D"/>
    <w:rsid w:val="005054B5"/>
    <w:rsid w:val="00506CE3"/>
    <w:rsid w:val="00510DD5"/>
    <w:rsid w:val="0051788B"/>
    <w:rsid w:val="00531CAE"/>
    <w:rsid w:val="00542656"/>
    <w:rsid w:val="0055219B"/>
    <w:rsid w:val="00572EE1"/>
    <w:rsid w:val="00572F14"/>
    <w:rsid w:val="00574E7F"/>
    <w:rsid w:val="00585FD1"/>
    <w:rsid w:val="0059657B"/>
    <w:rsid w:val="005C3B9F"/>
    <w:rsid w:val="005C7170"/>
    <w:rsid w:val="005D15C0"/>
    <w:rsid w:val="005E6C32"/>
    <w:rsid w:val="00610C42"/>
    <w:rsid w:val="00615966"/>
    <w:rsid w:val="006208CD"/>
    <w:rsid w:val="006263B0"/>
    <w:rsid w:val="0063307E"/>
    <w:rsid w:val="0063575A"/>
    <w:rsid w:val="006455B1"/>
    <w:rsid w:val="00647BD0"/>
    <w:rsid w:val="00647EB1"/>
    <w:rsid w:val="006534F9"/>
    <w:rsid w:val="00660B6E"/>
    <w:rsid w:val="00667903"/>
    <w:rsid w:val="0069127E"/>
    <w:rsid w:val="00691C3C"/>
    <w:rsid w:val="00693386"/>
    <w:rsid w:val="0069529D"/>
    <w:rsid w:val="006A320E"/>
    <w:rsid w:val="006A6AF2"/>
    <w:rsid w:val="006B18C5"/>
    <w:rsid w:val="006B4AC0"/>
    <w:rsid w:val="006B5BF5"/>
    <w:rsid w:val="006D4464"/>
    <w:rsid w:val="006D7FCC"/>
    <w:rsid w:val="006E0C5E"/>
    <w:rsid w:val="006E1165"/>
    <w:rsid w:val="006E1AB1"/>
    <w:rsid w:val="006E2CC1"/>
    <w:rsid w:val="006E493E"/>
    <w:rsid w:val="006E4A31"/>
    <w:rsid w:val="006E66D9"/>
    <w:rsid w:val="006F07F5"/>
    <w:rsid w:val="006F2B0D"/>
    <w:rsid w:val="00710596"/>
    <w:rsid w:val="007268A8"/>
    <w:rsid w:val="00734E42"/>
    <w:rsid w:val="0074000D"/>
    <w:rsid w:val="0074084E"/>
    <w:rsid w:val="00744301"/>
    <w:rsid w:val="0075141E"/>
    <w:rsid w:val="0075421A"/>
    <w:rsid w:val="007559C4"/>
    <w:rsid w:val="007609B8"/>
    <w:rsid w:val="007671B0"/>
    <w:rsid w:val="007742AF"/>
    <w:rsid w:val="00777994"/>
    <w:rsid w:val="00777AAC"/>
    <w:rsid w:val="00786007"/>
    <w:rsid w:val="007A06C0"/>
    <w:rsid w:val="007A56F2"/>
    <w:rsid w:val="007B7E63"/>
    <w:rsid w:val="007C094D"/>
    <w:rsid w:val="007D155A"/>
    <w:rsid w:val="007E59F1"/>
    <w:rsid w:val="00816442"/>
    <w:rsid w:val="00827972"/>
    <w:rsid w:val="00833F0D"/>
    <w:rsid w:val="008510C9"/>
    <w:rsid w:val="00864269"/>
    <w:rsid w:val="008651CE"/>
    <w:rsid w:val="00890DDC"/>
    <w:rsid w:val="008A4FD0"/>
    <w:rsid w:val="008A5859"/>
    <w:rsid w:val="008C3824"/>
    <w:rsid w:val="008C44D8"/>
    <w:rsid w:val="008C64AC"/>
    <w:rsid w:val="008D7B97"/>
    <w:rsid w:val="008F3CA1"/>
    <w:rsid w:val="009069F4"/>
    <w:rsid w:val="00917A76"/>
    <w:rsid w:val="0092185A"/>
    <w:rsid w:val="009245E2"/>
    <w:rsid w:val="009306C3"/>
    <w:rsid w:val="0094401E"/>
    <w:rsid w:val="0096236E"/>
    <w:rsid w:val="00962657"/>
    <w:rsid w:val="0096377C"/>
    <w:rsid w:val="00970777"/>
    <w:rsid w:val="00973095"/>
    <w:rsid w:val="00984C91"/>
    <w:rsid w:val="009926B2"/>
    <w:rsid w:val="009B61D0"/>
    <w:rsid w:val="009D3D5D"/>
    <w:rsid w:val="009D55B7"/>
    <w:rsid w:val="009D60B3"/>
    <w:rsid w:val="009D6953"/>
    <w:rsid w:val="009F17D0"/>
    <w:rsid w:val="009F1F3A"/>
    <w:rsid w:val="009F3BB8"/>
    <w:rsid w:val="00A264BC"/>
    <w:rsid w:val="00A31BA9"/>
    <w:rsid w:val="00A70C43"/>
    <w:rsid w:val="00A71C9B"/>
    <w:rsid w:val="00A83CC4"/>
    <w:rsid w:val="00A83FF1"/>
    <w:rsid w:val="00A92E70"/>
    <w:rsid w:val="00A961D5"/>
    <w:rsid w:val="00AA6D90"/>
    <w:rsid w:val="00AB0923"/>
    <w:rsid w:val="00AB64C1"/>
    <w:rsid w:val="00AC0E4B"/>
    <w:rsid w:val="00AE1E95"/>
    <w:rsid w:val="00AE3B3D"/>
    <w:rsid w:val="00AE3DFF"/>
    <w:rsid w:val="00AE5DA5"/>
    <w:rsid w:val="00AF1421"/>
    <w:rsid w:val="00AF45D6"/>
    <w:rsid w:val="00AF5B08"/>
    <w:rsid w:val="00AF5D2B"/>
    <w:rsid w:val="00AF664C"/>
    <w:rsid w:val="00AF67EF"/>
    <w:rsid w:val="00B054D0"/>
    <w:rsid w:val="00B06701"/>
    <w:rsid w:val="00B1062B"/>
    <w:rsid w:val="00B16ECA"/>
    <w:rsid w:val="00B2136F"/>
    <w:rsid w:val="00B222B7"/>
    <w:rsid w:val="00B22BF5"/>
    <w:rsid w:val="00B25B99"/>
    <w:rsid w:val="00B2730E"/>
    <w:rsid w:val="00B32540"/>
    <w:rsid w:val="00B34FBA"/>
    <w:rsid w:val="00B35E72"/>
    <w:rsid w:val="00B3723C"/>
    <w:rsid w:val="00B45FDF"/>
    <w:rsid w:val="00B57776"/>
    <w:rsid w:val="00B77E31"/>
    <w:rsid w:val="00B834E9"/>
    <w:rsid w:val="00B97F53"/>
    <w:rsid w:val="00BC711A"/>
    <w:rsid w:val="00BD4609"/>
    <w:rsid w:val="00C013B0"/>
    <w:rsid w:val="00C03EEA"/>
    <w:rsid w:val="00C16E42"/>
    <w:rsid w:val="00C406F2"/>
    <w:rsid w:val="00C534E4"/>
    <w:rsid w:val="00C67ECF"/>
    <w:rsid w:val="00C720BE"/>
    <w:rsid w:val="00C7689E"/>
    <w:rsid w:val="00C7707A"/>
    <w:rsid w:val="00CA2AD0"/>
    <w:rsid w:val="00CC5292"/>
    <w:rsid w:val="00CD1D79"/>
    <w:rsid w:val="00CD7B5A"/>
    <w:rsid w:val="00CF0874"/>
    <w:rsid w:val="00CF5DCE"/>
    <w:rsid w:val="00CF6B36"/>
    <w:rsid w:val="00D0501A"/>
    <w:rsid w:val="00D068A4"/>
    <w:rsid w:val="00D13B62"/>
    <w:rsid w:val="00D13F46"/>
    <w:rsid w:val="00D146AD"/>
    <w:rsid w:val="00D2172E"/>
    <w:rsid w:val="00D35117"/>
    <w:rsid w:val="00D35151"/>
    <w:rsid w:val="00D358D2"/>
    <w:rsid w:val="00D71CCD"/>
    <w:rsid w:val="00D81416"/>
    <w:rsid w:val="00D820EE"/>
    <w:rsid w:val="00D904D1"/>
    <w:rsid w:val="00DE0F38"/>
    <w:rsid w:val="00DE77D5"/>
    <w:rsid w:val="00E15D8E"/>
    <w:rsid w:val="00E220E9"/>
    <w:rsid w:val="00E24883"/>
    <w:rsid w:val="00E33413"/>
    <w:rsid w:val="00E53691"/>
    <w:rsid w:val="00E56F3F"/>
    <w:rsid w:val="00E611C6"/>
    <w:rsid w:val="00E66811"/>
    <w:rsid w:val="00E71E48"/>
    <w:rsid w:val="00E7506B"/>
    <w:rsid w:val="00E77CCE"/>
    <w:rsid w:val="00E81D00"/>
    <w:rsid w:val="00E8638B"/>
    <w:rsid w:val="00E86A82"/>
    <w:rsid w:val="00E87648"/>
    <w:rsid w:val="00EA4FD9"/>
    <w:rsid w:val="00EB45B3"/>
    <w:rsid w:val="00EB5B2D"/>
    <w:rsid w:val="00EC4CBA"/>
    <w:rsid w:val="00ED6146"/>
    <w:rsid w:val="00EE0288"/>
    <w:rsid w:val="00EE3DF3"/>
    <w:rsid w:val="00EF21F4"/>
    <w:rsid w:val="00EF4F1E"/>
    <w:rsid w:val="00F00433"/>
    <w:rsid w:val="00F041C3"/>
    <w:rsid w:val="00F056A0"/>
    <w:rsid w:val="00F05A43"/>
    <w:rsid w:val="00F13514"/>
    <w:rsid w:val="00F253D5"/>
    <w:rsid w:val="00F301E6"/>
    <w:rsid w:val="00F3439F"/>
    <w:rsid w:val="00F43E5A"/>
    <w:rsid w:val="00F44C62"/>
    <w:rsid w:val="00F51E02"/>
    <w:rsid w:val="00F628DC"/>
    <w:rsid w:val="00F71FC4"/>
    <w:rsid w:val="00F74CB9"/>
    <w:rsid w:val="00F82BAA"/>
    <w:rsid w:val="00F852D5"/>
    <w:rsid w:val="00F863B7"/>
    <w:rsid w:val="00FB1251"/>
    <w:rsid w:val="00FB24C8"/>
    <w:rsid w:val="00FB7D48"/>
    <w:rsid w:val="00FD5DCF"/>
    <w:rsid w:val="00FD7C62"/>
    <w:rsid w:val="00FE0682"/>
    <w:rsid w:val="00FF2DE2"/>
    <w:rsid w:val="00FF4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3022"/>
  <w15:chartTrackingRefBased/>
  <w15:docId w15:val="{E407E271-5882-4129-8959-40F06B5E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0C5E"/>
  </w:style>
  <w:style w:type="paragraph" w:styleId="Kop1">
    <w:name w:val="heading 1"/>
    <w:basedOn w:val="Standaard"/>
    <w:next w:val="Standaard"/>
    <w:link w:val="Kop1Char"/>
    <w:uiPriority w:val="9"/>
    <w:qFormat/>
    <w:rsid w:val="006E0C5E"/>
    <w:pPr>
      <w:keepNext/>
      <w:keepLines/>
      <w:spacing w:before="240" w:after="0"/>
      <w:outlineLvl w:val="0"/>
    </w:pPr>
    <w:rPr>
      <w:rFonts w:eastAsiaTheme="majorEastAsia" w:cstheme="majorBidi"/>
      <w:b/>
      <w:szCs w:val="32"/>
    </w:rPr>
  </w:style>
  <w:style w:type="paragraph" w:styleId="Kop2">
    <w:name w:val="heading 2"/>
    <w:basedOn w:val="Standaard"/>
    <w:next w:val="Standaard"/>
    <w:link w:val="Kop2Char"/>
    <w:uiPriority w:val="9"/>
    <w:unhideWhenUsed/>
    <w:qFormat/>
    <w:rsid w:val="006E0C5E"/>
    <w:pPr>
      <w:keepNext/>
      <w:keepLines/>
      <w:spacing w:before="40" w:after="0"/>
      <w:outlineLvl w:val="1"/>
    </w:pPr>
    <w:rPr>
      <w:rFonts w:eastAsiaTheme="majorEastAsia" w:cstheme="majorBidi"/>
      <w:i/>
      <w:szCs w:val="26"/>
    </w:rPr>
  </w:style>
  <w:style w:type="paragraph" w:styleId="Kop4">
    <w:name w:val="heading 4"/>
    <w:basedOn w:val="Standaard"/>
    <w:next w:val="Standaard"/>
    <w:link w:val="Kop4Char"/>
    <w:uiPriority w:val="9"/>
    <w:semiHidden/>
    <w:unhideWhenUsed/>
    <w:qFormat/>
    <w:rsid w:val="007B7E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0C5E"/>
    <w:rPr>
      <w:rFonts w:eastAsiaTheme="majorEastAsia" w:cstheme="majorBidi"/>
      <w:b/>
      <w:szCs w:val="32"/>
    </w:rPr>
  </w:style>
  <w:style w:type="character" w:customStyle="1" w:styleId="Kop2Char">
    <w:name w:val="Kop 2 Char"/>
    <w:basedOn w:val="Standaardalinea-lettertype"/>
    <w:link w:val="Kop2"/>
    <w:uiPriority w:val="9"/>
    <w:rsid w:val="006E0C5E"/>
    <w:rPr>
      <w:rFonts w:eastAsiaTheme="majorEastAsia" w:cstheme="majorBidi"/>
      <w:i/>
      <w:szCs w:val="26"/>
    </w:rPr>
  </w:style>
  <w:style w:type="character" w:styleId="Hyperlink">
    <w:name w:val="Hyperlink"/>
    <w:basedOn w:val="Standaardalinea-lettertype"/>
    <w:uiPriority w:val="99"/>
    <w:unhideWhenUsed/>
    <w:rsid w:val="006E0C5E"/>
    <w:rPr>
      <w:color w:val="0563C1" w:themeColor="hyperlink"/>
      <w:u w:val="single"/>
    </w:rPr>
  </w:style>
  <w:style w:type="table" w:styleId="Tabelraster">
    <w:name w:val="Table Grid"/>
    <w:basedOn w:val="Standaardtabel"/>
    <w:uiPriority w:val="39"/>
    <w:rsid w:val="006E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E0C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0C5E"/>
  </w:style>
  <w:style w:type="paragraph" w:styleId="Voettekst">
    <w:name w:val="footer"/>
    <w:basedOn w:val="Standaard"/>
    <w:link w:val="VoettekstChar"/>
    <w:uiPriority w:val="99"/>
    <w:unhideWhenUsed/>
    <w:rsid w:val="009F3B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3BB8"/>
  </w:style>
  <w:style w:type="paragraph" w:styleId="Voetnoottekst">
    <w:name w:val="footnote text"/>
    <w:basedOn w:val="Standaard"/>
    <w:link w:val="VoetnoottekstChar"/>
    <w:uiPriority w:val="99"/>
    <w:semiHidden/>
    <w:unhideWhenUsed/>
    <w:rsid w:val="009F3B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F3BB8"/>
    <w:rPr>
      <w:sz w:val="20"/>
      <w:szCs w:val="20"/>
    </w:rPr>
  </w:style>
  <w:style w:type="character" w:styleId="Voetnootmarkering">
    <w:name w:val="footnote reference"/>
    <w:basedOn w:val="Standaardalinea-lettertype"/>
    <w:uiPriority w:val="99"/>
    <w:semiHidden/>
    <w:unhideWhenUsed/>
    <w:rsid w:val="009F3BB8"/>
    <w:rPr>
      <w:vertAlign w:val="superscript"/>
    </w:rPr>
  </w:style>
  <w:style w:type="paragraph" w:styleId="Lijstalinea">
    <w:name w:val="List Paragraph"/>
    <w:basedOn w:val="Standaard"/>
    <w:uiPriority w:val="34"/>
    <w:qFormat/>
    <w:rsid w:val="009F3BB8"/>
    <w:pPr>
      <w:ind w:left="720"/>
      <w:contextualSpacing/>
    </w:pPr>
  </w:style>
  <w:style w:type="paragraph" w:styleId="Normaalweb">
    <w:name w:val="Normal (Web)"/>
    <w:basedOn w:val="Standaard"/>
    <w:uiPriority w:val="99"/>
    <w:unhideWhenUsed/>
    <w:rsid w:val="009D3D5D"/>
    <w:pPr>
      <w:spacing w:before="100" w:beforeAutospacing="1" w:after="100" w:afterAutospacing="1" w:line="240" w:lineRule="auto"/>
    </w:pPr>
    <w:rPr>
      <w:rFonts w:ascii="Times New Roman" w:eastAsia="Times New Roman" w:hAnsi="Times New Roman" w:cs="Times New Roman"/>
      <w:sz w:val="24"/>
      <w:szCs w:val="24"/>
      <w:lang w:val="nl-NL" w:eastAsia="zh-CN"/>
    </w:rPr>
  </w:style>
  <w:style w:type="character" w:styleId="Verwijzingopmerking">
    <w:name w:val="annotation reference"/>
    <w:basedOn w:val="Standaardalinea-lettertype"/>
    <w:uiPriority w:val="99"/>
    <w:semiHidden/>
    <w:unhideWhenUsed/>
    <w:rsid w:val="00F13514"/>
    <w:rPr>
      <w:sz w:val="16"/>
      <w:szCs w:val="16"/>
    </w:rPr>
  </w:style>
  <w:style w:type="paragraph" w:styleId="Tekstopmerking">
    <w:name w:val="annotation text"/>
    <w:basedOn w:val="Standaard"/>
    <w:link w:val="TekstopmerkingChar"/>
    <w:uiPriority w:val="99"/>
    <w:semiHidden/>
    <w:unhideWhenUsed/>
    <w:rsid w:val="00F1351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13514"/>
    <w:rPr>
      <w:sz w:val="20"/>
      <w:szCs w:val="20"/>
    </w:rPr>
  </w:style>
  <w:style w:type="paragraph" w:styleId="Onderwerpvanopmerking">
    <w:name w:val="annotation subject"/>
    <w:basedOn w:val="Tekstopmerking"/>
    <w:next w:val="Tekstopmerking"/>
    <w:link w:val="OnderwerpvanopmerkingChar"/>
    <w:uiPriority w:val="99"/>
    <w:semiHidden/>
    <w:unhideWhenUsed/>
    <w:rsid w:val="00F13514"/>
    <w:rPr>
      <w:b/>
      <w:bCs/>
    </w:rPr>
  </w:style>
  <w:style w:type="character" w:customStyle="1" w:styleId="OnderwerpvanopmerkingChar">
    <w:name w:val="Onderwerp van opmerking Char"/>
    <w:basedOn w:val="TekstopmerkingChar"/>
    <w:link w:val="Onderwerpvanopmerking"/>
    <w:uiPriority w:val="99"/>
    <w:semiHidden/>
    <w:rsid w:val="00F13514"/>
    <w:rPr>
      <w:b/>
      <w:bCs/>
      <w:sz w:val="20"/>
      <w:szCs w:val="20"/>
    </w:rPr>
  </w:style>
  <w:style w:type="paragraph" w:styleId="Revisie">
    <w:name w:val="Revision"/>
    <w:hidden/>
    <w:uiPriority w:val="99"/>
    <w:semiHidden/>
    <w:rsid w:val="00EB45B3"/>
    <w:pPr>
      <w:spacing w:after="0" w:line="240" w:lineRule="auto"/>
    </w:pPr>
  </w:style>
  <w:style w:type="paragraph" w:customStyle="1" w:styleId="Default">
    <w:name w:val="Default"/>
    <w:rsid w:val="0063307E"/>
    <w:pPr>
      <w:autoSpaceDE w:val="0"/>
      <w:autoSpaceDN w:val="0"/>
      <w:adjustRightInd w:val="0"/>
      <w:spacing w:after="0" w:line="240" w:lineRule="auto"/>
    </w:pPr>
    <w:rPr>
      <w:rFonts w:cs="Verdana"/>
      <w:color w:val="000000"/>
      <w:sz w:val="24"/>
      <w:szCs w:val="24"/>
      <w:lang w:val="nl-NL"/>
    </w:rPr>
  </w:style>
  <w:style w:type="paragraph" w:styleId="Tekstzonderopmaak">
    <w:name w:val="Plain Text"/>
    <w:basedOn w:val="Standaard"/>
    <w:link w:val="TekstzonderopmaakChar"/>
    <w:uiPriority w:val="99"/>
    <w:semiHidden/>
    <w:unhideWhenUsed/>
    <w:rsid w:val="000B7FA6"/>
    <w:pPr>
      <w:spacing w:after="0" w:line="240" w:lineRule="auto"/>
    </w:pPr>
    <w:rPr>
      <w:rFonts w:ascii="Calibri" w:hAnsi="Calibri"/>
      <w:kern w:val="2"/>
      <w:sz w:val="22"/>
      <w:szCs w:val="21"/>
      <w:lang w:val="nl-NL"/>
      <w14:ligatures w14:val="standardContextual"/>
    </w:rPr>
  </w:style>
  <w:style w:type="character" w:customStyle="1" w:styleId="TekstzonderopmaakChar">
    <w:name w:val="Tekst zonder opmaak Char"/>
    <w:basedOn w:val="Standaardalinea-lettertype"/>
    <w:link w:val="Tekstzonderopmaak"/>
    <w:uiPriority w:val="99"/>
    <w:semiHidden/>
    <w:rsid w:val="000B7FA6"/>
    <w:rPr>
      <w:rFonts w:ascii="Calibri" w:hAnsi="Calibri"/>
      <w:kern w:val="2"/>
      <w:sz w:val="22"/>
      <w:szCs w:val="21"/>
      <w:lang w:val="nl-NL"/>
      <w14:ligatures w14:val="standardContextual"/>
    </w:rPr>
  </w:style>
  <w:style w:type="character" w:customStyle="1" w:styleId="Kop4Char">
    <w:name w:val="Kop 4 Char"/>
    <w:basedOn w:val="Standaardalinea-lettertype"/>
    <w:link w:val="Kop4"/>
    <w:uiPriority w:val="9"/>
    <w:semiHidden/>
    <w:rsid w:val="007B7E63"/>
    <w:rPr>
      <w:rFonts w:asciiTheme="majorHAnsi" w:eastAsiaTheme="majorEastAsia" w:hAnsiTheme="majorHAnsi" w:cstheme="majorBidi"/>
      <w:i/>
      <w:iCs/>
      <w:color w:val="2E74B5" w:themeColor="accent1" w:themeShade="BF"/>
    </w:rPr>
  </w:style>
  <w:style w:type="character" w:styleId="Nadruk">
    <w:name w:val="Emphasis"/>
    <w:basedOn w:val="Standaardalinea-lettertype"/>
    <w:uiPriority w:val="20"/>
    <w:qFormat/>
    <w:rsid w:val="007B7E63"/>
    <w:rPr>
      <w:i/>
      <w:iCs/>
    </w:rPr>
  </w:style>
  <w:style w:type="table" w:styleId="Onopgemaaktetabel3">
    <w:name w:val="Plain Table 3"/>
    <w:basedOn w:val="Standaardtabel"/>
    <w:uiPriority w:val="43"/>
    <w:rsid w:val="00917A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rasterlicht">
    <w:name w:val="Grid Table Light"/>
    <w:basedOn w:val="Standaardtabel"/>
    <w:uiPriority w:val="40"/>
    <w:rsid w:val="00917A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917A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917A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Onopgelostemelding">
    <w:name w:val="Unresolved Mention"/>
    <w:basedOn w:val="Standaardalinea-lettertype"/>
    <w:uiPriority w:val="99"/>
    <w:semiHidden/>
    <w:unhideWhenUsed/>
    <w:rsid w:val="00076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3450">
      <w:bodyDiv w:val="1"/>
      <w:marLeft w:val="0"/>
      <w:marRight w:val="0"/>
      <w:marTop w:val="0"/>
      <w:marBottom w:val="0"/>
      <w:divBdr>
        <w:top w:val="none" w:sz="0" w:space="0" w:color="auto"/>
        <w:left w:val="none" w:sz="0" w:space="0" w:color="auto"/>
        <w:bottom w:val="none" w:sz="0" w:space="0" w:color="auto"/>
        <w:right w:val="none" w:sz="0" w:space="0" w:color="auto"/>
      </w:divBdr>
    </w:div>
    <w:div w:id="79958676">
      <w:bodyDiv w:val="1"/>
      <w:marLeft w:val="0"/>
      <w:marRight w:val="0"/>
      <w:marTop w:val="0"/>
      <w:marBottom w:val="0"/>
      <w:divBdr>
        <w:top w:val="none" w:sz="0" w:space="0" w:color="auto"/>
        <w:left w:val="none" w:sz="0" w:space="0" w:color="auto"/>
        <w:bottom w:val="none" w:sz="0" w:space="0" w:color="auto"/>
        <w:right w:val="none" w:sz="0" w:space="0" w:color="auto"/>
      </w:divBdr>
    </w:div>
    <w:div w:id="99108902">
      <w:bodyDiv w:val="1"/>
      <w:marLeft w:val="0"/>
      <w:marRight w:val="0"/>
      <w:marTop w:val="0"/>
      <w:marBottom w:val="0"/>
      <w:divBdr>
        <w:top w:val="none" w:sz="0" w:space="0" w:color="auto"/>
        <w:left w:val="none" w:sz="0" w:space="0" w:color="auto"/>
        <w:bottom w:val="none" w:sz="0" w:space="0" w:color="auto"/>
        <w:right w:val="none" w:sz="0" w:space="0" w:color="auto"/>
      </w:divBdr>
    </w:div>
    <w:div w:id="136922050">
      <w:bodyDiv w:val="1"/>
      <w:marLeft w:val="0"/>
      <w:marRight w:val="0"/>
      <w:marTop w:val="0"/>
      <w:marBottom w:val="0"/>
      <w:divBdr>
        <w:top w:val="none" w:sz="0" w:space="0" w:color="auto"/>
        <w:left w:val="none" w:sz="0" w:space="0" w:color="auto"/>
        <w:bottom w:val="none" w:sz="0" w:space="0" w:color="auto"/>
        <w:right w:val="none" w:sz="0" w:space="0" w:color="auto"/>
      </w:divBdr>
    </w:div>
    <w:div w:id="302008188">
      <w:bodyDiv w:val="1"/>
      <w:marLeft w:val="0"/>
      <w:marRight w:val="0"/>
      <w:marTop w:val="0"/>
      <w:marBottom w:val="0"/>
      <w:divBdr>
        <w:top w:val="none" w:sz="0" w:space="0" w:color="auto"/>
        <w:left w:val="none" w:sz="0" w:space="0" w:color="auto"/>
        <w:bottom w:val="none" w:sz="0" w:space="0" w:color="auto"/>
        <w:right w:val="none" w:sz="0" w:space="0" w:color="auto"/>
      </w:divBdr>
    </w:div>
    <w:div w:id="322973749">
      <w:bodyDiv w:val="1"/>
      <w:marLeft w:val="0"/>
      <w:marRight w:val="0"/>
      <w:marTop w:val="0"/>
      <w:marBottom w:val="0"/>
      <w:divBdr>
        <w:top w:val="none" w:sz="0" w:space="0" w:color="auto"/>
        <w:left w:val="none" w:sz="0" w:space="0" w:color="auto"/>
        <w:bottom w:val="none" w:sz="0" w:space="0" w:color="auto"/>
        <w:right w:val="none" w:sz="0" w:space="0" w:color="auto"/>
      </w:divBdr>
    </w:div>
    <w:div w:id="467090424">
      <w:bodyDiv w:val="1"/>
      <w:marLeft w:val="0"/>
      <w:marRight w:val="0"/>
      <w:marTop w:val="0"/>
      <w:marBottom w:val="0"/>
      <w:divBdr>
        <w:top w:val="none" w:sz="0" w:space="0" w:color="auto"/>
        <w:left w:val="none" w:sz="0" w:space="0" w:color="auto"/>
        <w:bottom w:val="none" w:sz="0" w:space="0" w:color="auto"/>
        <w:right w:val="none" w:sz="0" w:space="0" w:color="auto"/>
      </w:divBdr>
    </w:div>
    <w:div w:id="779422473">
      <w:bodyDiv w:val="1"/>
      <w:marLeft w:val="0"/>
      <w:marRight w:val="0"/>
      <w:marTop w:val="0"/>
      <w:marBottom w:val="0"/>
      <w:divBdr>
        <w:top w:val="none" w:sz="0" w:space="0" w:color="auto"/>
        <w:left w:val="none" w:sz="0" w:space="0" w:color="auto"/>
        <w:bottom w:val="none" w:sz="0" w:space="0" w:color="auto"/>
        <w:right w:val="none" w:sz="0" w:space="0" w:color="auto"/>
      </w:divBdr>
    </w:div>
    <w:div w:id="913785033">
      <w:bodyDiv w:val="1"/>
      <w:marLeft w:val="0"/>
      <w:marRight w:val="0"/>
      <w:marTop w:val="0"/>
      <w:marBottom w:val="0"/>
      <w:divBdr>
        <w:top w:val="none" w:sz="0" w:space="0" w:color="auto"/>
        <w:left w:val="none" w:sz="0" w:space="0" w:color="auto"/>
        <w:bottom w:val="none" w:sz="0" w:space="0" w:color="auto"/>
        <w:right w:val="none" w:sz="0" w:space="0" w:color="auto"/>
      </w:divBdr>
    </w:div>
    <w:div w:id="1007831970">
      <w:bodyDiv w:val="1"/>
      <w:marLeft w:val="0"/>
      <w:marRight w:val="0"/>
      <w:marTop w:val="0"/>
      <w:marBottom w:val="0"/>
      <w:divBdr>
        <w:top w:val="none" w:sz="0" w:space="0" w:color="auto"/>
        <w:left w:val="none" w:sz="0" w:space="0" w:color="auto"/>
        <w:bottom w:val="none" w:sz="0" w:space="0" w:color="auto"/>
        <w:right w:val="none" w:sz="0" w:space="0" w:color="auto"/>
      </w:divBdr>
    </w:div>
    <w:div w:id="1158839896">
      <w:bodyDiv w:val="1"/>
      <w:marLeft w:val="0"/>
      <w:marRight w:val="0"/>
      <w:marTop w:val="0"/>
      <w:marBottom w:val="0"/>
      <w:divBdr>
        <w:top w:val="none" w:sz="0" w:space="0" w:color="auto"/>
        <w:left w:val="none" w:sz="0" w:space="0" w:color="auto"/>
        <w:bottom w:val="none" w:sz="0" w:space="0" w:color="auto"/>
        <w:right w:val="none" w:sz="0" w:space="0" w:color="auto"/>
      </w:divBdr>
    </w:div>
    <w:div w:id="1182282558">
      <w:bodyDiv w:val="1"/>
      <w:marLeft w:val="0"/>
      <w:marRight w:val="0"/>
      <w:marTop w:val="0"/>
      <w:marBottom w:val="0"/>
      <w:divBdr>
        <w:top w:val="none" w:sz="0" w:space="0" w:color="auto"/>
        <w:left w:val="none" w:sz="0" w:space="0" w:color="auto"/>
        <w:bottom w:val="none" w:sz="0" w:space="0" w:color="auto"/>
        <w:right w:val="none" w:sz="0" w:space="0" w:color="auto"/>
      </w:divBdr>
    </w:div>
    <w:div w:id="1207258375">
      <w:bodyDiv w:val="1"/>
      <w:marLeft w:val="0"/>
      <w:marRight w:val="0"/>
      <w:marTop w:val="0"/>
      <w:marBottom w:val="0"/>
      <w:divBdr>
        <w:top w:val="none" w:sz="0" w:space="0" w:color="auto"/>
        <w:left w:val="none" w:sz="0" w:space="0" w:color="auto"/>
        <w:bottom w:val="none" w:sz="0" w:space="0" w:color="auto"/>
        <w:right w:val="none" w:sz="0" w:space="0" w:color="auto"/>
      </w:divBdr>
    </w:div>
    <w:div w:id="1264873989">
      <w:bodyDiv w:val="1"/>
      <w:marLeft w:val="0"/>
      <w:marRight w:val="0"/>
      <w:marTop w:val="0"/>
      <w:marBottom w:val="0"/>
      <w:divBdr>
        <w:top w:val="none" w:sz="0" w:space="0" w:color="auto"/>
        <w:left w:val="none" w:sz="0" w:space="0" w:color="auto"/>
        <w:bottom w:val="none" w:sz="0" w:space="0" w:color="auto"/>
        <w:right w:val="none" w:sz="0" w:space="0" w:color="auto"/>
      </w:divBdr>
    </w:div>
    <w:div w:id="1379165298">
      <w:bodyDiv w:val="1"/>
      <w:marLeft w:val="0"/>
      <w:marRight w:val="0"/>
      <w:marTop w:val="0"/>
      <w:marBottom w:val="0"/>
      <w:divBdr>
        <w:top w:val="none" w:sz="0" w:space="0" w:color="auto"/>
        <w:left w:val="none" w:sz="0" w:space="0" w:color="auto"/>
        <w:bottom w:val="none" w:sz="0" w:space="0" w:color="auto"/>
        <w:right w:val="none" w:sz="0" w:space="0" w:color="auto"/>
      </w:divBdr>
    </w:div>
    <w:div w:id="1500345690">
      <w:bodyDiv w:val="1"/>
      <w:marLeft w:val="0"/>
      <w:marRight w:val="0"/>
      <w:marTop w:val="0"/>
      <w:marBottom w:val="0"/>
      <w:divBdr>
        <w:top w:val="none" w:sz="0" w:space="0" w:color="auto"/>
        <w:left w:val="none" w:sz="0" w:space="0" w:color="auto"/>
        <w:bottom w:val="none" w:sz="0" w:space="0" w:color="auto"/>
        <w:right w:val="none" w:sz="0" w:space="0" w:color="auto"/>
      </w:divBdr>
    </w:div>
    <w:div w:id="1917546071">
      <w:bodyDiv w:val="1"/>
      <w:marLeft w:val="0"/>
      <w:marRight w:val="0"/>
      <w:marTop w:val="0"/>
      <w:marBottom w:val="0"/>
      <w:divBdr>
        <w:top w:val="none" w:sz="0" w:space="0" w:color="auto"/>
        <w:left w:val="none" w:sz="0" w:space="0" w:color="auto"/>
        <w:bottom w:val="none" w:sz="0" w:space="0" w:color="auto"/>
        <w:right w:val="none" w:sz="0" w:space="0" w:color="auto"/>
      </w:divBdr>
    </w:div>
    <w:div w:id="1959530345">
      <w:bodyDiv w:val="1"/>
      <w:marLeft w:val="0"/>
      <w:marRight w:val="0"/>
      <w:marTop w:val="0"/>
      <w:marBottom w:val="0"/>
      <w:divBdr>
        <w:top w:val="none" w:sz="0" w:space="0" w:color="auto"/>
        <w:left w:val="none" w:sz="0" w:space="0" w:color="auto"/>
        <w:bottom w:val="none" w:sz="0" w:space="0" w:color="auto"/>
        <w:right w:val="none" w:sz="0" w:space="0" w:color="auto"/>
      </w:divBdr>
    </w:div>
    <w:div w:id="1975059065">
      <w:bodyDiv w:val="1"/>
      <w:marLeft w:val="0"/>
      <w:marRight w:val="0"/>
      <w:marTop w:val="0"/>
      <w:marBottom w:val="0"/>
      <w:divBdr>
        <w:top w:val="none" w:sz="0" w:space="0" w:color="auto"/>
        <w:left w:val="none" w:sz="0" w:space="0" w:color="auto"/>
        <w:bottom w:val="none" w:sz="0" w:space="0" w:color="auto"/>
        <w:right w:val="none" w:sz="0" w:space="0" w:color="auto"/>
      </w:divBdr>
    </w:div>
    <w:div w:id="214369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dealenergiekewijken.nl/actueel/nieuws/2479128.aspx?t=De-Beroepentuin-biedt-kansen-voor-de-toekomst"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ECAF4EFC-7943-449B-95A0-FC78D2E0360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Henkjan.bierling@minbzk.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gien.vanadrichem@platform31.nl"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428D2-A500-4E46-9A63-C277546C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4223</Words>
  <Characters>23231</Characters>
  <Application>Microsoft Office Word</Application>
  <DocSecurity>0</DocSecurity>
  <Lines>193</Lines>
  <Paragraphs>54</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27400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Kroesbergen, Steven</dc:creator>
  <cp:keywords/>
  <dc:description/>
  <cp:lastModifiedBy>Paul van der Burg</cp:lastModifiedBy>
  <cp:revision>2</cp:revision>
  <dcterms:created xsi:type="dcterms:W3CDTF">2023-06-22T11:23:00Z</dcterms:created>
  <dcterms:modified xsi:type="dcterms:W3CDTF">2023-06-22T11:23:00Z</dcterms:modified>
</cp:coreProperties>
</file>